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84CA8" w14:textId="77777777" w:rsidR="0080764F" w:rsidRPr="0080764F" w:rsidRDefault="0080764F" w:rsidP="0080764F">
      <w:pPr>
        <w:tabs>
          <w:tab w:val="left" w:pos="7465"/>
        </w:tabs>
        <w:jc w:val="center"/>
        <w:rPr>
          <w:rFonts w:cs="Arial"/>
          <w:sz w:val="48"/>
          <w:szCs w:val="48"/>
        </w:rPr>
      </w:pPr>
      <w:bookmarkStart w:id="0" w:name="_Toc129423512"/>
      <w:bookmarkStart w:id="1" w:name="_Toc345490333"/>
      <w:bookmarkStart w:id="2" w:name="_GoBack"/>
      <w:bookmarkEnd w:id="2"/>
      <w:r w:rsidRPr="0080764F">
        <w:rPr>
          <w:rFonts w:cs="Arial"/>
          <w:sz w:val="48"/>
          <w:szCs w:val="48"/>
        </w:rPr>
        <w:t>Standard Change</w:t>
      </w:r>
      <w:r w:rsidR="001C3DE7">
        <w:rPr>
          <w:rFonts w:cs="Arial"/>
          <w:sz w:val="48"/>
          <w:szCs w:val="48"/>
        </w:rPr>
        <w:t xml:space="preserve"> (SC)</w:t>
      </w:r>
      <w:r>
        <w:rPr>
          <w:rFonts w:cs="Arial"/>
          <w:sz w:val="48"/>
          <w:szCs w:val="48"/>
        </w:rPr>
        <w:t xml:space="preserve"> </w:t>
      </w:r>
      <w:r w:rsidRPr="0080764F">
        <w:rPr>
          <w:rFonts w:cs="Arial"/>
          <w:sz w:val="48"/>
          <w:szCs w:val="48"/>
        </w:rPr>
        <w:t>Template</w:t>
      </w:r>
    </w:p>
    <w:p w14:paraId="34084CA9" w14:textId="77777777" w:rsidR="003A148A" w:rsidRDefault="001C3DE7" w:rsidP="007F6D86">
      <w:pPr>
        <w:jc w:val="center"/>
        <w:rPr>
          <w:rFonts w:cs="Arial"/>
          <w:sz w:val="36"/>
        </w:rPr>
      </w:pPr>
      <w:r>
        <w:rPr>
          <w:rFonts w:cs="Arial"/>
          <w:sz w:val="36"/>
        </w:rPr>
        <w:t>[Insert Change Name/Identifier here]</w:t>
      </w:r>
    </w:p>
    <w:p w14:paraId="34084CAA" w14:textId="25BC8C75" w:rsidR="007F6D86" w:rsidRPr="007E33D0" w:rsidRDefault="007F6D86" w:rsidP="007F6D86">
      <w:pPr>
        <w:jc w:val="center"/>
        <w:rPr>
          <w:rFonts w:cs="Arial"/>
          <w:sz w:val="36"/>
        </w:rPr>
      </w:pPr>
    </w:p>
    <w:p w14:paraId="34084CAB" w14:textId="77777777" w:rsidR="007F6D86" w:rsidRDefault="007F6D86" w:rsidP="007F6D86">
      <w:pPr>
        <w:spacing w:after="200"/>
      </w:pPr>
    </w:p>
    <w:p w14:paraId="34084CAC" w14:textId="3FB98BC8" w:rsidR="007C6432" w:rsidRPr="00CE0884" w:rsidRDefault="00916861" w:rsidP="00CE0884">
      <w:pPr>
        <w:autoSpaceDE w:val="0"/>
        <w:autoSpaceDN w:val="0"/>
        <w:adjustRightInd w:val="0"/>
        <w:jc w:val="center"/>
        <w:rPr>
          <w:rFonts w:ascii="YaleAdmin-SmallCap" w:hAnsi="YaleAdmin-SmallCap" w:cs="YaleAdmin-SmallCap"/>
          <w:color w:val="244061"/>
          <w:sz w:val="40"/>
          <w:szCs w:val="40"/>
        </w:rPr>
      </w:pPr>
      <w:r>
        <w:rPr>
          <w:rFonts w:ascii="YaleAdmin-SmallCap" w:hAnsi="YaleAdmin-SmallCap" w:cs="YaleAdmin-SmallCap"/>
          <w:color w:val="244061"/>
          <w:sz w:val="40"/>
          <w:szCs w:val="40"/>
        </w:rPr>
        <w:t>[Your]</w:t>
      </w:r>
      <w:r w:rsidR="00CE0884" w:rsidRPr="00CE0884">
        <w:rPr>
          <w:rFonts w:ascii="YaleAdmin-SmallCap" w:hAnsi="YaleAdmin-SmallCap" w:cs="YaleAdmin-SmallCap"/>
          <w:color w:val="244061"/>
          <w:sz w:val="40"/>
          <w:szCs w:val="40"/>
        </w:rPr>
        <w:t xml:space="preserve"> Standard Change</w:t>
      </w:r>
    </w:p>
    <w:p w14:paraId="34084CAD" w14:textId="77777777" w:rsidR="00881A0A" w:rsidRPr="006E73F1" w:rsidRDefault="00881A0A" w:rsidP="00881A0A">
      <w:pPr>
        <w:autoSpaceDE w:val="0"/>
        <w:autoSpaceDN w:val="0"/>
        <w:adjustRightInd w:val="0"/>
        <w:jc w:val="center"/>
        <w:rPr>
          <w:rFonts w:ascii="YaleAdmin-SmallCap" w:hAnsi="YaleAdmin-SmallCap" w:cs="YaleAdmin-SmallCap"/>
          <w:color w:val="244061"/>
          <w:sz w:val="40"/>
          <w:szCs w:val="40"/>
        </w:rPr>
      </w:pPr>
      <w:r>
        <w:rPr>
          <w:rFonts w:ascii="YaleAdmin-SmallCap" w:hAnsi="YaleAdmin-SmallCap" w:cs="YaleAdmin-SmallCap"/>
          <w:color w:val="244061"/>
          <w:sz w:val="40"/>
          <w:szCs w:val="40"/>
        </w:rPr>
        <w:t>Requirements and Standards</w:t>
      </w:r>
    </w:p>
    <w:p w14:paraId="34084CAE" w14:textId="77777777" w:rsidR="00881A0A" w:rsidRDefault="00881A0A" w:rsidP="00881A0A">
      <w:pPr>
        <w:pStyle w:val="ListParagraph"/>
        <w:autoSpaceDE w:val="0"/>
        <w:autoSpaceDN w:val="0"/>
        <w:adjustRightInd w:val="0"/>
        <w:ind w:left="360"/>
        <w:rPr>
          <w:rFonts w:ascii="YaleAdmin-Roman" w:hAnsi="YaleAdmin-Roman" w:cs="YaleAdmin-Roman"/>
          <w:color w:val="404040"/>
          <w:sz w:val="24"/>
          <w:szCs w:val="24"/>
        </w:rPr>
      </w:pPr>
    </w:p>
    <w:p w14:paraId="34084CAF" w14:textId="0ADA2CD5" w:rsidR="00881A0A" w:rsidRPr="0016071B" w:rsidRDefault="00916861" w:rsidP="00881A0A">
      <w:pPr>
        <w:rPr>
          <w:rFonts w:ascii="YaleAdmin-SmallCap" w:hAnsi="YaleAdmin-SmallCap" w:cs="YaleAdmin-SmallCap"/>
          <w:color w:val="244061"/>
          <w:sz w:val="32"/>
          <w:szCs w:val="32"/>
        </w:rPr>
      </w:pPr>
      <w:r>
        <w:rPr>
          <w:rFonts w:ascii="YaleAdmin-SmallCap" w:hAnsi="YaleAdmin-SmallCap" w:cs="YaleAdmin-SmallCap"/>
          <w:color w:val="244061"/>
          <w:sz w:val="32"/>
          <w:szCs w:val="32"/>
        </w:rPr>
        <w:t>[Your]</w:t>
      </w:r>
      <w:r w:rsidR="00881A0A" w:rsidRPr="0016071B">
        <w:rPr>
          <w:rFonts w:ascii="YaleAdmin-SmallCap" w:hAnsi="YaleAdmin-SmallCap" w:cs="YaleAdmin-SmallCap"/>
          <w:color w:val="244061"/>
          <w:sz w:val="32"/>
          <w:szCs w:val="32"/>
        </w:rPr>
        <w:t xml:space="preserve"> Standard Change Requirements</w:t>
      </w:r>
    </w:p>
    <w:p w14:paraId="34084CB0" w14:textId="5385D516" w:rsidR="00881A0A" w:rsidRPr="00A24D15" w:rsidRDefault="00881A0A" w:rsidP="00881A0A">
      <w:pPr>
        <w:ind w:right="-19"/>
        <w:rPr>
          <w:rFonts w:ascii="YaleAdmin-Roman" w:hAnsi="YaleAdmin-Roman" w:cs="YaleAdmin-Roman"/>
          <w:color w:val="404040"/>
          <w:sz w:val="24"/>
          <w:szCs w:val="24"/>
        </w:rPr>
      </w:pPr>
      <w:bookmarkStart w:id="3" w:name="h.gjdgxs" w:colFirst="0" w:colLast="0"/>
      <w:bookmarkEnd w:id="3"/>
      <w:r w:rsidRPr="00A24D15">
        <w:rPr>
          <w:rFonts w:ascii="YaleAdmin-Roman" w:hAnsi="YaleAdmin-Roman" w:cs="YaleAdmin-Roman"/>
          <w:color w:val="404040"/>
          <w:sz w:val="24"/>
          <w:szCs w:val="24"/>
        </w:rPr>
        <w:t>In order to be classified as a Standard Change</w:t>
      </w:r>
      <w:r>
        <w:rPr>
          <w:rFonts w:ascii="YaleAdmin-Roman" w:hAnsi="YaleAdmin-Roman" w:cs="YaleAdmin-Roman"/>
          <w:color w:val="404040"/>
          <w:sz w:val="24"/>
          <w:szCs w:val="24"/>
        </w:rPr>
        <w:t xml:space="preserve"> (SC)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 the </w:t>
      </w:r>
      <w:r>
        <w:rPr>
          <w:rFonts w:ascii="YaleAdmin-Roman" w:hAnsi="YaleAdmin-Roman" w:cs="YaleAdmin-Roman"/>
          <w:color w:val="404040"/>
          <w:sz w:val="24"/>
          <w:szCs w:val="24"/>
        </w:rPr>
        <w:t>Change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 must be approved </w:t>
      </w:r>
      <w:r>
        <w:rPr>
          <w:rFonts w:ascii="YaleAdmin-Roman" w:hAnsi="YaleAdmin-Roman" w:cs="YaleAdmin-Roman"/>
          <w:color w:val="404040"/>
          <w:sz w:val="24"/>
          <w:szCs w:val="24"/>
        </w:rPr>
        <w:t xml:space="preserve">initially 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by the </w:t>
      </w:r>
      <w:r w:rsidR="00916861">
        <w:rPr>
          <w:rFonts w:ascii="YaleAdmin-Roman" w:hAnsi="YaleAdmin-Roman" w:cs="YaleAdmin-Roman"/>
          <w:color w:val="404040"/>
          <w:sz w:val="24"/>
          <w:szCs w:val="24"/>
        </w:rPr>
        <w:t>[Your]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 Change Advisory Board (CAB). By definition, Standard Changes should be repeatable, occur frequently, and are proven to be </w:t>
      </w:r>
      <w:r>
        <w:rPr>
          <w:rFonts w:ascii="YaleAdmin-Roman" w:hAnsi="YaleAdmin-Roman" w:cs="YaleAdmin-Roman"/>
          <w:color w:val="404040"/>
          <w:sz w:val="24"/>
          <w:szCs w:val="24"/>
        </w:rPr>
        <w:t xml:space="preserve">a 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low/acceptable risk. All Standard Changes will be reviewed annually by the </w:t>
      </w:r>
      <w:r w:rsidR="00916861">
        <w:rPr>
          <w:rFonts w:ascii="YaleAdmin-Roman" w:hAnsi="YaleAdmin-Roman" w:cs="YaleAdmin-Roman"/>
          <w:color w:val="404040"/>
          <w:sz w:val="24"/>
          <w:szCs w:val="24"/>
        </w:rPr>
        <w:t>[Your]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 CAB or sooner if there is a material </w:t>
      </w:r>
      <w:r>
        <w:rPr>
          <w:rFonts w:ascii="YaleAdmin-Roman" w:hAnsi="YaleAdmin-Roman" w:cs="YaleAdmin-Roman"/>
          <w:color w:val="404040"/>
          <w:sz w:val="24"/>
          <w:szCs w:val="24"/>
        </w:rPr>
        <w:t>Change</w:t>
      </w:r>
      <w:r w:rsidRPr="00A24D15">
        <w:rPr>
          <w:rFonts w:ascii="YaleAdmin-Roman" w:hAnsi="YaleAdmin-Roman" w:cs="YaleAdmin-Roman"/>
          <w:color w:val="404040"/>
          <w:sz w:val="24"/>
          <w:szCs w:val="24"/>
        </w:rPr>
        <w:t xml:space="preserve"> to the Scope, Target, or Procedures used to implement the Standard Change.</w:t>
      </w:r>
    </w:p>
    <w:p w14:paraId="34084CB1" w14:textId="77777777" w:rsidR="00881A0A" w:rsidRDefault="00881A0A" w:rsidP="00881A0A">
      <w:pPr>
        <w:spacing w:before="10"/>
      </w:pPr>
    </w:p>
    <w:p w14:paraId="34084CB2" w14:textId="21E0766F" w:rsidR="00881A0A" w:rsidRPr="0016071B" w:rsidRDefault="00916861" w:rsidP="00881A0A">
      <w:pPr>
        <w:rPr>
          <w:rFonts w:ascii="YaleAdmin-SmallCap" w:hAnsi="YaleAdmin-SmallCap" w:cs="YaleAdmin-SmallCap"/>
          <w:color w:val="244061"/>
          <w:sz w:val="32"/>
          <w:szCs w:val="32"/>
        </w:rPr>
      </w:pPr>
      <w:r>
        <w:rPr>
          <w:rFonts w:ascii="YaleAdmin-SmallCap" w:hAnsi="YaleAdmin-SmallCap" w:cs="YaleAdmin-SmallCap"/>
          <w:color w:val="244061"/>
          <w:sz w:val="32"/>
          <w:szCs w:val="32"/>
        </w:rPr>
        <w:t>[Your]</w:t>
      </w:r>
      <w:r w:rsidR="00881A0A" w:rsidRPr="0016071B">
        <w:rPr>
          <w:rFonts w:ascii="YaleAdmin-SmallCap" w:hAnsi="YaleAdmin-SmallCap" w:cs="YaleAdmin-SmallCap"/>
          <w:color w:val="244061"/>
          <w:sz w:val="32"/>
          <w:szCs w:val="32"/>
        </w:rPr>
        <w:t xml:space="preserve"> Standard Change</w:t>
      </w:r>
      <w:r w:rsidR="00881A0A">
        <w:rPr>
          <w:rFonts w:ascii="YaleAdmin-SmallCap" w:hAnsi="YaleAdmin-SmallCap" w:cs="YaleAdmin-SmallCap"/>
          <w:color w:val="244061"/>
          <w:sz w:val="32"/>
          <w:szCs w:val="32"/>
        </w:rPr>
        <w:t xml:space="preserve"> (SC)</w:t>
      </w:r>
      <w:r w:rsidR="00881A0A" w:rsidRPr="0016071B">
        <w:rPr>
          <w:rFonts w:ascii="YaleAdmin-SmallCap" w:hAnsi="YaleAdmin-SmallCap" w:cs="YaleAdmin-SmallCap"/>
          <w:color w:val="244061"/>
          <w:sz w:val="32"/>
          <w:szCs w:val="32"/>
        </w:rPr>
        <w:t xml:space="preserve"> Standards</w:t>
      </w:r>
    </w:p>
    <w:p w14:paraId="34084CB4" w14:textId="77777777" w:rsidR="00154162" w:rsidRDefault="000A01A9" w:rsidP="00154162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>
        <w:rPr>
          <w:rFonts w:ascii="YaleAdmin-Roman" w:hAnsi="YaleAdmin-Roman" w:cs="YaleAdmin-Roman"/>
          <w:color w:val="404040"/>
        </w:rPr>
        <w:t xml:space="preserve">Documented Reason and </w:t>
      </w:r>
      <w:r w:rsidR="00122323">
        <w:rPr>
          <w:rFonts w:ascii="YaleAdmin-Roman" w:hAnsi="YaleAdmin-Roman" w:cs="YaleAdmin-Roman"/>
          <w:color w:val="404040"/>
        </w:rPr>
        <w:t>Return</w:t>
      </w:r>
      <w:r>
        <w:rPr>
          <w:rFonts w:ascii="YaleAdmin-Roman" w:hAnsi="YaleAdmin-Roman" w:cs="YaleAdmin-Roman"/>
          <w:color w:val="404040"/>
        </w:rPr>
        <w:t xml:space="preserve"> of Change</w:t>
      </w:r>
    </w:p>
    <w:p w14:paraId="34084CB5" w14:textId="77777777" w:rsidR="00AC3EAA" w:rsidRPr="006D763F" w:rsidRDefault="00AC3EAA" w:rsidP="00AC3EAA">
      <w:pPr>
        <w:pStyle w:val="Pa5"/>
        <w:numPr>
          <w:ilvl w:val="0"/>
          <w:numId w:val="12"/>
        </w:numPr>
        <w:spacing w:before="40" w:after="40"/>
        <w:rPr>
          <w:rFonts w:ascii="Arial" w:hAnsi="Arial" w:cs="Arial"/>
          <w:color w:val="404040"/>
        </w:rPr>
      </w:pPr>
      <w:r w:rsidRPr="006D763F">
        <w:rPr>
          <w:rFonts w:ascii="Arial" w:hAnsi="Arial" w:cs="Arial"/>
          <w:color w:val="404040"/>
        </w:rPr>
        <w:t xml:space="preserve">No </w:t>
      </w:r>
      <w:r>
        <w:rPr>
          <w:rFonts w:ascii="Arial" w:hAnsi="Arial" w:cs="Arial"/>
          <w:color w:val="404040"/>
        </w:rPr>
        <w:t>Outage or Downtime</w:t>
      </w:r>
      <w:r w:rsidRPr="006D763F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allowed</w:t>
      </w:r>
      <w:r w:rsidRPr="006D763F">
        <w:rPr>
          <w:rFonts w:ascii="Arial" w:hAnsi="Arial" w:cs="Arial"/>
          <w:color w:val="404040"/>
        </w:rPr>
        <w:t xml:space="preserve"> unless applied during a prescribed Maintenance Window</w:t>
      </w:r>
    </w:p>
    <w:p w14:paraId="34084CB6" w14:textId="350317A3" w:rsidR="00881A0A" w:rsidRPr="00A24D15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A24D15">
        <w:rPr>
          <w:rFonts w:ascii="YaleAdmin-Roman" w:hAnsi="YaleAdmin-Roman" w:cs="YaleAdmin-Roman"/>
          <w:color w:val="404040"/>
        </w:rPr>
        <w:t xml:space="preserve">Risk / Impact is defined at Value </w:t>
      </w:r>
      <w:r w:rsidR="00916861">
        <w:rPr>
          <w:rFonts w:ascii="YaleAdmin-Roman" w:hAnsi="YaleAdmin-Roman" w:cs="YaleAdmin-Roman"/>
          <w:color w:val="404040"/>
        </w:rPr>
        <w:t>X</w:t>
      </w:r>
      <w:r w:rsidRPr="00A24D15">
        <w:rPr>
          <w:rFonts w:ascii="YaleAdmin-Roman" w:hAnsi="YaleAdmin-Roman" w:cs="YaleAdmin-Roman"/>
          <w:color w:val="404040"/>
        </w:rPr>
        <w:t xml:space="preserve"> or less (</w:t>
      </w:r>
      <w:r w:rsidR="00916861">
        <w:rPr>
          <w:rFonts w:ascii="YaleAdmin-Roman" w:hAnsi="YaleAdmin-Roman" w:cs="YaleAdmin-Roman"/>
          <w:color w:val="404040"/>
        </w:rPr>
        <w:t>Insert [Your]</w:t>
      </w:r>
      <w:r w:rsidRPr="00A24D15">
        <w:rPr>
          <w:rFonts w:ascii="YaleAdmin-Roman" w:hAnsi="YaleAdmin-Roman" w:cs="YaleAdmin-Roman"/>
          <w:color w:val="404040"/>
        </w:rPr>
        <w:t xml:space="preserve"> </w:t>
      </w:r>
      <w:r w:rsidR="00916861">
        <w:rPr>
          <w:rFonts w:ascii="YaleAdmin-Roman" w:hAnsi="YaleAdmin-Roman" w:cs="YaleAdmin-Roman"/>
          <w:color w:val="404040"/>
        </w:rPr>
        <w:t xml:space="preserve">acceptable </w:t>
      </w:r>
      <w:r w:rsidRPr="00A24D15">
        <w:rPr>
          <w:rFonts w:ascii="YaleAdmin-Roman" w:hAnsi="YaleAdmin-Roman" w:cs="YaleAdmin-Roman"/>
          <w:color w:val="404040"/>
        </w:rPr>
        <w:t xml:space="preserve">Risk </w:t>
      </w:r>
      <w:r w:rsidR="00916861">
        <w:rPr>
          <w:rFonts w:ascii="YaleAdmin-Roman" w:hAnsi="YaleAdmin-Roman" w:cs="YaleAdmin-Roman"/>
          <w:color w:val="404040"/>
        </w:rPr>
        <w:t>value here</w:t>
      </w:r>
      <w:r w:rsidRPr="00A24D15">
        <w:rPr>
          <w:rFonts w:ascii="YaleAdmin-Roman" w:hAnsi="YaleAdmin-Roman" w:cs="YaleAdmin-Roman"/>
          <w:color w:val="404040"/>
        </w:rPr>
        <w:t>)</w:t>
      </w:r>
    </w:p>
    <w:p w14:paraId="34084CB7" w14:textId="77777777" w:rsidR="00881A0A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>
        <w:rPr>
          <w:rFonts w:ascii="YaleAdmin-Roman" w:hAnsi="YaleAdmin-Roman" w:cs="YaleAdmin-Roman"/>
          <w:color w:val="404040"/>
        </w:rPr>
        <w:t xml:space="preserve">Documented Scope, </w:t>
      </w:r>
      <w:r w:rsidR="00EE3333">
        <w:rPr>
          <w:rFonts w:ascii="YaleAdmin-Roman" w:hAnsi="YaleAdmin-Roman" w:cs="YaleAdmin-Roman"/>
          <w:color w:val="404040"/>
        </w:rPr>
        <w:t xml:space="preserve">Timeframes, </w:t>
      </w:r>
      <w:r>
        <w:rPr>
          <w:rFonts w:ascii="YaleAdmin-Roman" w:hAnsi="YaleAdmin-Roman" w:cs="YaleAdmin-Roman"/>
          <w:color w:val="404040"/>
        </w:rPr>
        <w:t>and Limitations for the use of the Standard Change</w:t>
      </w:r>
    </w:p>
    <w:p w14:paraId="34084CB8" w14:textId="77777777" w:rsidR="00881A0A" w:rsidRPr="00624206" w:rsidRDefault="00881A0A" w:rsidP="00881A0A">
      <w:pPr>
        <w:pStyle w:val="Default"/>
        <w:numPr>
          <w:ilvl w:val="0"/>
          <w:numId w:val="12"/>
        </w:numPr>
        <w:rPr>
          <w:rFonts w:ascii="YaleAdmin-Roman" w:hAnsi="YaleAdmin-Roman" w:cs="YaleAdmin-Roman"/>
          <w:color w:val="404040"/>
        </w:rPr>
      </w:pPr>
      <w:r w:rsidRPr="00624206">
        <w:rPr>
          <w:rFonts w:ascii="YaleAdmin-Roman" w:hAnsi="YaleAdmin-Roman" w:cs="YaleAdmin-Roman"/>
          <w:color w:val="404040"/>
        </w:rPr>
        <w:t>Mandatory Maintenance Windows / Scheduling must be followed and adhered to</w:t>
      </w:r>
    </w:p>
    <w:p w14:paraId="34084CB9" w14:textId="77777777" w:rsidR="00881A0A" w:rsidRPr="00A24D15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A24D15">
        <w:rPr>
          <w:rFonts w:ascii="YaleAdmin-Roman" w:hAnsi="YaleAdmin-Roman" w:cs="YaleAdmin-Roman"/>
          <w:color w:val="404040"/>
        </w:rPr>
        <w:t>Documented Customer/Partner Notification (</w:t>
      </w:r>
      <w:r>
        <w:rPr>
          <w:rFonts w:ascii="YaleAdmin-Roman" w:hAnsi="YaleAdmin-Roman" w:cs="YaleAdmin-Roman"/>
          <w:color w:val="404040"/>
        </w:rPr>
        <w:t>if required</w:t>
      </w:r>
      <w:r w:rsidRPr="00A24D15">
        <w:rPr>
          <w:rFonts w:ascii="YaleAdmin-Roman" w:hAnsi="YaleAdmin-Roman" w:cs="YaleAdmin-Roman"/>
          <w:color w:val="404040"/>
        </w:rPr>
        <w:t>)</w:t>
      </w:r>
    </w:p>
    <w:p w14:paraId="34084CBA" w14:textId="77777777" w:rsidR="00881A0A" w:rsidRPr="00093D3D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093D3D">
        <w:rPr>
          <w:rFonts w:ascii="YaleAdmin-Roman" w:hAnsi="YaleAdmin-Roman" w:cs="YaleAdmin-Roman"/>
          <w:color w:val="404040"/>
        </w:rPr>
        <w:t>List any possible errors or problems that may result when implementing the Change</w:t>
      </w:r>
    </w:p>
    <w:p w14:paraId="34084CBB" w14:textId="77777777" w:rsidR="00881A0A" w:rsidRPr="00093D3D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093D3D">
        <w:rPr>
          <w:rFonts w:ascii="YaleAdmin-Roman" w:hAnsi="YaleAdmin-Roman" w:cs="YaleAdmin-Roman"/>
          <w:color w:val="404040"/>
        </w:rPr>
        <w:t>List all services that may be impacted by implementing the Change</w:t>
      </w:r>
    </w:p>
    <w:p w14:paraId="34084CBC" w14:textId="3DD8346E" w:rsidR="00881A0A" w:rsidRPr="00A24D15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A24D15">
        <w:rPr>
          <w:rFonts w:ascii="YaleAdmin-Roman" w:hAnsi="YaleAdmin-Roman" w:cs="YaleAdmin-Roman"/>
          <w:color w:val="404040"/>
        </w:rPr>
        <w:t xml:space="preserve">Documented </w:t>
      </w:r>
      <w:r>
        <w:rPr>
          <w:rFonts w:ascii="YaleAdmin-Roman" w:hAnsi="YaleAdmin-Roman" w:cs="YaleAdmin-Roman"/>
          <w:color w:val="404040"/>
        </w:rPr>
        <w:t>Deployment</w:t>
      </w:r>
      <w:r w:rsidRPr="00A24D15">
        <w:rPr>
          <w:rFonts w:ascii="YaleAdmin-Roman" w:hAnsi="YaleAdmin-Roman" w:cs="YaleAdmin-Roman"/>
          <w:color w:val="404040"/>
        </w:rPr>
        <w:t xml:space="preserve"> Plan</w:t>
      </w:r>
      <w:r>
        <w:rPr>
          <w:rFonts w:ascii="YaleAdmin-Roman" w:hAnsi="YaleAdmin-Roman" w:cs="YaleAdmin-Roman"/>
          <w:color w:val="404040"/>
        </w:rPr>
        <w:t>, as applicable</w:t>
      </w:r>
      <w:r w:rsidRPr="00A24D15">
        <w:rPr>
          <w:rFonts w:ascii="YaleAdmin-Roman" w:hAnsi="YaleAdmin-Roman" w:cs="YaleAdmin-Roman"/>
          <w:color w:val="404040"/>
        </w:rPr>
        <w:t xml:space="preserve"> (</w:t>
      </w:r>
      <w:r w:rsidR="00916861">
        <w:rPr>
          <w:rFonts w:ascii="YaleAdmin-Roman" w:hAnsi="YaleAdmin-Roman" w:cs="YaleAdmin-Roman"/>
          <w:color w:val="404040"/>
        </w:rPr>
        <w:t>[Your]</w:t>
      </w:r>
      <w:r w:rsidRPr="00A24D15">
        <w:rPr>
          <w:rFonts w:ascii="YaleAdmin-Roman" w:hAnsi="YaleAdmin-Roman" w:cs="YaleAdmin-Roman"/>
          <w:color w:val="404040"/>
        </w:rPr>
        <w:t xml:space="preserve"> </w:t>
      </w:r>
      <w:r>
        <w:rPr>
          <w:rFonts w:ascii="YaleAdmin-Roman" w:hAnsi="YaleAdmin-Roman" w:cs="YaleAdmin-Roman"/>
          <w:color w:val="404040"/>
        </w:rPr>
        <w:t>Deployment</w:t>
      </w:r>
      <w:r w:rsidRPr="00A24D15">
        <w:rPr>
          <w:rFonts w:ascii="YaleAdmin-Roman" w:hAnsi="YaleAdmin-Roman" w:cs="YaleAdmin-Roman"/>
          <w:color w:val="404040"/>
        </w:rPr>
        <w:t xml:space="preserve"> Model) </w:t>
      </w:r>
    </w:p>
    <w:p w14:paraId="34084CBD" w14:textId="47EF86A5" w:rsidR="00881A0A" w:rsidRPr="00A24D15" w:rsidRDefault="00881A0A" w:rsidP="00881A0A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A24D15">
        <w:rPr>
          <w:rFonts w:ascii="YaleAdmin-Roman" w:hAnsi="YaleAdmin-Roman" w:cs="YaleAdmin-Roman"/>
          <w:color w:val="404040"/>
        </w:rPr>
        <w:t xml:space="preserve">Documented </w:t>
      </w:r>
      <w:r w:rsidR="00424458">
        <w:rPr>
          <w:rFonts w:ascii="YaleAdmin-Roman" w:hAnsi="YaleAdmin-Roman" w:cs="YaleAdmin-Roman"/>
          <w:color w:val="404040"/>
        </w:rPr>
        <w:t>Remediation Plan</w:t>
      </w:r>
      <w:r>
        <w:rPr>
          <w:rFonts w:ascii="YaleAdmin-Roman" w:hAnsi="YaleAdmin-Roman" w:cs="YaleAdmin-Roman"/>
          <w:color w:val="404040"/>
        </w:rPr>
        <w:t xml:space="preserve">, as applicable </w:t>
      </w:r>
      <w:r w:rsidRPr="00A24D15">
        <w:rPr>
          <w:rFonts w:ascii="YaleAdmin-Roman" w:hAnsi="YaleAdmin-Roman" w:cs="YaleAdmin-Roman"/>
          <w:color w:val="404040"/>
        </w:rPr>
        <w:t>(</w:t>
      </w:r>
      <w:r w:rsidR="00916861">
        <w:rPr>
          <w:rFonts w:ascii="YaleAdmin-Roman" w:hAnsi="YaleAdmin-Roman" w:cs="YaleAdmin-Roman"/>
          <w:color w:val="404040"/>
        </w:rPr>
        <w:t>[Your]</w:t>
      </w:r>
      <w:r w:rsidRPr="00A24D15">
        <w:rPr>
          <w:rFonts w:ascii="YaleAdmin-Roman" w:hAnsi="YaleAdmin-Roman" w:cs="YaleAdmin-Roman"/>
          <w:color w:val="404040"/>
        </w:rPr>
        <w:t xml:space="preserve"> Remediation Model)</w:t>
      </w:r>
    </w:p>
    <w:p w14:paraId="34084CBE" w14:textId="77777777" w:rsidR="009533E1" w:rsidRPr="00E87693" w:rsidRDefault="009533E1" w:rsidP="009533E1">
      <w:pPr>
        <w:pStyle w:val="Pa5"/>
        <w:numPr>
          <w:ilvl w:val="0"/>
          <w:numId w:val="12"/>
        </w:numPr>
        <w:spacing w:before="40" w:after="40"/>
        <w:rPr>
          <w:rFonts w:ascii="Arial" w:hAnsi="Arial" w:cs="Arial"/>
          <w:color w:val="404040"/>
        </w:rPr>
      </w:pPr>
      <w:r w:rsidRPr="00E87693">
        <w:rPr>
          <w:rFonts w:ascii="Arial" w:hAnsi="Arial" w:cs="Arial"/>
          <w:color w:val="404040"/>
        </w:rPr>
        <w:t xml:space="preserve">A new CR must be created each time the SC is used </w:t>
      </w:r>
      <w:r w:rsidR="003034E6">
        <w:rPr>
          <w:rFonts w:ascii="Arial" w:hAnsi="Arial" w:cs="Arial"/>
          <w:color w:val="404040"/>
        </w:rPr>
        <w:t>with</w:t>
      </w:r>
      <w:r w:rsidRPr="00E87693">
        <w:rPr>
          <w:rFonts w:ascii="Arial" w:hAnsi="Arial" w:cs="Arial"/>
          <w:color w:val="404040"/>
        </w:rPr>
        <w:t xml:space="preserve"> Procedural documentation</w:t>
      </w:r>
      <w:r>
        <w:rPr>
          <w:rFonts w:ascii="Arial" w:hAnsi="Arial" w:cs="Arial"/>
          <w:color w:val="404040"/>
        </w:rPr>
        <w:t xml:space="preserve"> attached</w:t>
      </w:r>
    </w:p>
    <w:p w14:paraId="34084CBF" w14:textId="77777777" w:rsidR="00881A0A" w:rsidRDefault="00881A0A" w:rsidP="00A00F64">
      <w:pPr>
        <w:pStyle w:val="Pa5"/>
        <w:numPr>
          <w:ilvl w:val="0"/>
          <w:numId w:val="12"/>
        </w:numPr>
        <w:spacing w:before="40" w:after="40"/>
        <w:rPr>
          <w:rFonts w:ascii="YaleAdmin-Roman" w:hAnsi="YaleAdmin-Roman" w:cs="YaleAdmin-Roman"/>
          <w:color w:val="404040"/>
        </w:rPr>
      </w:pPr>
      <w:r w:rsidRPr="00624206">
        <w:rPr>
          <w:rFonts w:ascii="YaleAdmin-Roman" w:hAnsi="YaleAdmin-Roman" w:cs="YaleAdmin-Roman"/>
          <w:color w:val="404040"/>
        </w:rPr>
        <w:t>Identify how Change will be categorized in ITSM tool ( i</w:t>
      </w:r>
      <w:r w:rsidR="00A00F64">
        <w:rPr>
          <w:rFonts w:ascii="YaleAdmin-Roman" w:hAnsi="YaleAdmin-Roman" w:cs="YaleAdmin-Roman"/>
          <w:color w:val="404040"/>
        </w:rPr>
        <w:t>.e. Network-&gt; Routers-ACL’s</w:t>
      </w:r>
      <w:r w:rsidRPr="00A00F64">
        <w:rPr>
          <w:rFonts w:ascii="YaleAdmin-Roman" w:hAnsi="YaleAdmin-Roman" w:cs="YaleAdmin-Roman"/>
          <w:color w:val="404040"/>
        </w:rPr>
        <w:t xml:space="preserve">) </w:t>
      </w:r>
    </w:p>
    <w:p w14:paraId="34084CC0" w14:textId="77777777" w:rsidR="00A00F64" w:rsidRDefault="00A00F64" w:rsidP="00A00F64">
      <w:pPr>
        <w:pStyle w:val="Default"/>
      </w:pPr>
    </w:p>
    <w:p w14:paraId="34084CC1" w14:textId="4E3B85D4" w:rsidR="00A00F64" w:rsidRPr="00A00F64" w:rsidRDefault="00A00F64" w:rsidP="00A00F64">
      <w:pPr>
        <w:pStyle w:val="Default"/>
        <w:jc w:val="center"/>
      </w:pP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615"/>
        <w:gridCol w:w="2186"/>
        <w:gridCol w:w="2152"/>
      </w:tblGrid>
      <w:tr w:rsidR="00A02785" w14:paraId="34084CC6" w14:textId="77777777" w:rsidTr="00F825F6">
        <w:trPr>
          <w:cantSplit/>
          <w:trHeight w:val="530"/>
          <w:tblHeader/>
        </w:trPr>
        <w:tc>
          <w:tcPr>
            <w:tcW w:w="251" w:type="pct"/>
            <w:shd w:val="clear" w:color="auto" w:fill="808080"/>
            <w:vAlign w:val="center"/>
          </w:tcPr>
          <w:p w14:paraId="34084CC2" w14:textId="77777777" w:rsidR="00A02785" w:rsidRDefault="00A02785" w:rsidP="00F825F6">
            <w:pPr>
              <w:pStyle w:val="H3"/>
            </w:pPr>
          </w:p>
        </w:tc>
        <w:tc>
          <w:tcPr>
            <w:tcW w:w="2679" w:type="pct"/>
            <w:shd w:val="clear" w:color="auto" w:fill="B3B3B3"/>
            <w:vAlign w:val="center"/>
          </w:tcPr>
          <w:p w14:paraId="34084CC3" w14:textId="57E358D8" w:rsidR="00A02785" w:rsidRDefault="00916861" w:rsidP="00F825F6">
            <w:pPr>
              <w:pStyle w:val="H3"/>
            </w:pPr>
            <w:r>
              <w:t>[Your]</w:t>
            </w:r>
            <w:r w:rsidR="00A02785">
              <w:t xml:space="preserve"> Standard Change (SC) Template</w:t>
            </w:r>
          </w:p>
        </w:tc>
        <w:tc>
          <w:tcPr>
            <w:tcW w:w="1043" w:type="pct"/>
            <w:shd w:val="clear" w:color="auto" w:fill="D9D9D9"/>
            <w:vAlign w:val="center"/>
          </w:tcPr>
          <w:p w14:paraId="34084CC4" w14:textId="77777777" w:rsidR="00A02785" w:rsidRPr="00A02785" w:rsidRDefault="00A02785" w:rsidP="00F825F6">
            <w:pPr>
              <w:pStyle w:val="H5"/>
              <w:jc w:val="right"/>
              <w:rPr>
                <w:color w:val="auto"/>
              </w:rPr>
            </w:pPr>
            <w:r w:rsidRPr="00A02785">
              <w:rPr>
                <w:color w:val="auto"/>
              </w:rPr>
              <w:t>Name of SC</w:t>
            </w:r>
          </w:p>
        </w:tc>
        <w:tc>
          <w:tcPr>
            <w:tcW w:w="1027" w:type="pct"/>
            <w:shd w:val="clear" w:color="auto" w:fill="D9D9D9"/>
            <w:vAlign w:val="center"/>
          </w:tcPr>
          <w:p w14:paraId="34084CC5" w14:textId="77777777" w:rsidR="00A02785" w:rsidRPr="00767440" w:rsidRDefault="00A02785" w:rsidP="00F825F6">
            <w:pPr>
              <w:pStyle w:val="H5"/>
              <w:jc w:val="center"/>
              <w:rPr>
                <w:b w:val="0"/>
                <w:sz w:val="23"/>
                <w:szCs w:val="23"/>
              </w:rPr>
            </w:pPr>
          </w:p>
        </w:tc>
      </w:tr>
      <w:tr w:rsidR="00A02785" w14:paraId="34084CCA" w14:textId="77777777" w:rsidTr="00F825F6">
        <w:trPr>
          <w:cantSplit/>
          <w:tblHeader/>
        </w:trPr>
        <w:tc>
          <w:tcPr>
            <w:tcW w:w="2930" w:type="pct"/>
            <w:gridSpan w:val="2"/>
            <w:vMerge w:val="restart"/>
            <w:shd w:val="clear" w:color="auto" w:fill="0070C0"/>
          </w:tcPr>
          <w:p w14:paraId="34084CC7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CC8" w14:textId="77777777" w:rsidR="00A02785" w:rsidRPr="00A02785" w:rsidRDefault="00A02785" w:rsidP="00F825F6">
            <w:pPr>
              <w:pStyle w:val="H5"/>
              <w:jc w:val="right"/>
              <w:rPr>
                <w:color w:val="auto"/>
              </w:rPr>
            </w:pPr>
            <w:r w:rsidRPr="00A02785">
              <w:rPr>
                <w:color w:val="auto"/>
              </w:rPr>
              <w:t>Effective Date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CC9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CCE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shd w:val="clear" w:color="auto" w:fill="0070C0"/>
          </w:tcPr>
          <w:p w14:paraId="34084CCB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CCC" w14:textId="77777777" w:rsidR="00A02785" w:rsidRPr="00A02785" w:rsidRDefault="00A02785" w:rsidP="00F825F6">
            <w:pPr>
              <w:pStyle w:val="H5"/>
              <w:jc w:val="right"/>
              <w:rPr>
                <w:color w:val="auto"/>
              </w:rPr>
            </w:pPr>
            <w:r w:rsidRPr="00A02785">
              <w:rPr>
                <w:color w:val="auto"/>
              </w:rPr>
              <w:t>Review Date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CCD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CD2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shd w:val="clear" w:color="auto" w:fill="0070C0"/>
          </w:tcPr>
          <w:p w14:paraId="34084CCF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CD0" w14:textId="77777777" w:rsidR="00A02785" w:rsidRPr="00A02785" w:rsidRDefault="00A02785" w:rsidP="00F825F6">
            <w:pPr>
              <w:pStyle w:val="H5"/>
              <w:jc w:val="right"/>
              <w:rPr>
                <w:color w:val="auto"/>
              </w:rPr>
            </w:pPr>
            <w:r w:rsidRPr="00A02785">
              <w:rPr>
                <w:color w:val="auto"/>
              </w:rPr>
              <w:t>Version Number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CD1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CD6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tcBorders>
              <w:bottom w:val="single" w:sz="4" w:space="0" w:color="auto"/>
            </w:tcBorders>
            <w:shd w:val="clear" w:color="auto" w:fill="0070C0"/>
          </w:tcPr>
          <w:p w14:paraId="34084CD3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CD4" w14:textId="77777777" w:rsidR="00A02785" w:rsidRPr="00A02785" w:rsidRDefault="00A02785" w:rsidP="00F825F6">
            <w:pPr>
              <w:pStyle w:val="H5"/>
              <w:jc w:val="right"/>
              <w:rPr>
                <w:color w:val="auto"/>
              </w:rPr>
            </w:pPr>
            <w:r w:rsidRPr="00A02785">
              <w:rPr>
                <w:color w:val="auto"/>
              </w:rPr>
              <w:t>Document Owner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CD5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CD8" w14:textId="77777777" w:rsidTr="00F825F6">
        <w:trPr>
          <w:trHeight w:val="224"/>
          <w:tblHeader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4084CD7" w14:textId="77777777" w:rsidR="00A02785" w:rsidRDefault="00A02785" w:rsidP="00F825F6">
            <w:pPr>
              <w:keepNext/>
              <w:ind w:left="360"/>
              <w:jc w:val="center"/>
              <w:rPr>
                <w:sz w:val="6"/>
              </w:rPr>
            </w:pPr>
          </w:p>
        </w:tc>
      </w:tr>
      <w:tr w:rsidR="00A02785" w14:paraId="34084CDA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CD9" w14:textId="77777777" w:rsidR="00A02785" w:rsidRPr="009F23FB" w:rsidRDefault="00A02785" w:rsidP="00F26E32">
            <w:pPr>
              <w:pStyle w:val="H5"/>
              <w:numPr>
                <w:ilvl w:val="0"/>
                <w:numId w:val="18"/>
              </w:numPr>
              <w:rPr>
                <w:color w:val="auto"/>
              </w:rPr>
            </w:pPr>
            <w:r w:rsidRPr="009F23FB">
              <w:rPr>
                <w:color w:val="auto"/>
              </w:rPr>
              <w:t>Reason and Return for Change – Describe the Reason and Return when making this Change</w:t>
            </w:r>
          </w:p>
        </w:tc>
      </w:tr>
      <w:tr w:rsidR="00A02785" w14:paraId="34084CDE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CDB" w14:textId="77777777" w:rsidR="00A02785" w:rsidRDefault="00A02785" w:rsidP="00F825F6">
            <w:pPr>
              <w:rPr>
                <w:sz w:val="24"/>
              </w:rPr>
            </w:pPr>
            <w:r w:rsidRPr="009F23FB">
              <w:rPr>
                <w:b/>
                <w:sz w:val="24"/>
              </w:rPr>
              <w:t>Example</w:t>
            </w:r>
            <w:r w:rsidRPr="009F23FB">
              <w:rPr>
                <w:sz w:val="24"/>
              </w:rPr>
              <w:t>: Restart Tomcat Service to Restore Tomcat Applications</w:t>
            </w:r>
          </w:p>
          <w:p w14:paraId="34084CDC" w14:textId="77777777" w:rsidR="00504E55" w:rsidRDefault="00504E55" w:rsidP="00504E55">
            <w:pPr>
              <w:rPr>
                <w:sz w:val="24"/>
              </w:rPr>
            </w:pPr>
            <w:r w:rsidRPr="00504E55">
              <w:rPr>
                <w:b/>
                <w:sz w:val="24"/>
              </w:rPr>
              <w:t>Example</w:t>
            </w:r>
            <w:r>
              <w:rPr>
                <w:sz w:val="24"/>
              </w:rPr>
              <w:t>: Apply Scheduled Monthly Patches to Ensure PCI Compliance</w:t>
            </w:r>
          </w:p>
          <w:p w14:paraId="34084CDD" w14:textId="77777777" w:rsidR="00517E23" w:rsidRPr="009F23FB" w:rsidRDefault="00517E23" w:rsidP="00517E23">
            <w:pPr>
              <w:rPr>
                <w:sz w:val="24"/>
              </w:rPr>
            </w:pPr>
            <w:r w:rsidRPr="00517E23">
              <w:rPr>
                <w:b/>
                <w:sz w:val="24"/>
              </w:rPr>
              <w:t>Example</w:t>
            </w:r>
            <w:r>
              <w:rPr>
                <w:sz w:val="24"/>
              </w:rPr>
              <w:t>: Implement Monthly Tax Updates to Meet Business Requirements</w:t>
            </w:r>
          </w:p>
        </w:tc>
      </w:tr>
      <w:tr w:rsidR="00A02785" w14:paraId="34084CE0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CDF" w14:textId="77777777" w:rsidR="00A02785" w:rsidRPr="009F23FB" w:rsidRDefault="00A02785" w:rsidP="00A02785">
            <w:pPr>
              <w:pStyle w:val="H5"/>
              <w:numPr>
                <w:ilvl w:val="0"/>
                <w:numId w:val="18"/>
              </w:numPr>
              <w:rPr>
                <w:color w:val="auto"/>
              </w:rPr>
            </w:pPr>
            <w:r w:rsidRPr="009F23FB">
              <w:rPr>
                <w:color w:val="auto"/>
              </w:rPr>
              <w:t>Risk / Impact – Must be three or less</w:t>
            </w:r>
          </w:p>
        </w:tc>
      </w:tr>
      <w:tr w:rsidR="00A02785" w14:paraId="34084CE2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CE1" w14:textId="77777777" w:rsidR="00A02785" w:rsidRPr="009F23FB" w:rsidRDefault="00A02785" w:rsidP="00F825F6">
            <w:r w:rsidRPr="009F23FB">
              <w:rPr>
                <w:b/>
                <w:sz w:val="24"/>
              </w:rPr>
              <w:t>Example</w:t>
            </w:r>
            <w:r w:rsidRPr="009F23FB">
              <w:rPr>
                <w:sz w:val="24"/>
              </w:rPr>
              <w:t>: Risk / Impact value 2</w:t>
            </w:r>
          </w:p>
        </w:tc>
      </w:tr>
      <w:tr w:rsidR="00A02785" w14:paraId="34084CE4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CE3" w14:textId="77777777" w:rsidR="00A02785" w:rsidRPr="009F23FB" w:rsidRDefault="00A02785" w:rsidP="00CC5169">
            <w:pPr>
              <w:pStyle w:val="H5"/>
              <w:numPr>
                <w:ilvl w:val="0"/>
                <w:numId w:val="18"/>
              </w:numPr>
              <w:rPr>
                <w:color w:val="auto"/>
              </w:rPr>
            </w:pPr>
            <w:r w:rsidRPr="009F23FB">
              <w:rPr>
                <w:color w:val="auto"/>
              </w:rPr>
              <w:t>Scop</w:t>
            </w:r>
            <w:r w:rsidR="00CC5169">
              <w:rPr>
                <w:color w:val="auto"/>
              </w:rPr>
              <w:t xml:space="preserve">e – Describe the Service/System; </w:t>
            </w:r>
            <w:r w:rsidRPr="009F23FB">
              <w:rPr>
                <w:color w:val="auto"/>
              </w:rPr>
              <w:t>the components affected</w:t>
            </w:r>
            <w:r w:rsidR="00CC5169">
              <w:rPr>
                <w:color w:val="auto"/>
              </w:rPr>
              <w:t>;</w:t>
            </w:r>
            <w:r w:rsidRPr="009F23FB">
              <w:rPr>
                <w:color w:val="auto"/>
              </w:rPr>
              <w:t xml:space="preserve"> and the specific activity of the SC</w:t>
            </w:r>
          </w:p>
        </w:tc>
      </w:tr>
      <w:tr w:rsidR="00A02785" w14:paraId="34084CE8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CE5" w14:textId="77777777" w:rsidR="00A02785" w:rsidRDefault="009F23FB" w:rsidP="00A26E7B">
            <w:pPr>
              <w:spacing w:line="287" w:lineRule="auto"/>
              <w:rPr>
                <w:rFonts w:cs="Arial"/>
                <w:bCs/>
                <w:sz w:val="24"/>
                <w:szCs w:val="24"/>
              </w:rPr>
            </w:pPr>
            <w:r w:rsidRPr="009F23FB">
              <w:rPr>
                <w:rFonts w:cs="Arial"/>
                <w:b/>
                <w:bCs/>
                <w:sz w:val="24"/>
                <w:szCs w:val="24"/>
              </w:rPr>
              <w:t>Example</w:t>
            </w:r>
            <w:r>
              <w:rPr>
                <w:rFonts w:cs="Arial"/>
                <w:bCs/>
                <w:sz w:val="24"/>
                <w:szCs w:val="24"/>
              </w:rPr>
              <w:t>: Network devices</w:t>
            </w:r>
            <w:r w:rsidR="00A26E7B">
              <w:rPr>
                <w:rFonts w:cs="Arial"/>
                <w:bCs/>
                <w:sz w:val="24"/>
                <w:szCs w:val="24"/>
              </w:rPr>
              <w:t>;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02785" w:rsidRPr="009F23FB">
              <w:rPr>
                <w:rFonts w:cs="Arial"/>
                <w:bCs/>
                <w:sz w:val="24"/>
                <w:szCs w:val="24"/>
              </w:rPr>
              <w:t>Edge Routers</w:t>
            </w:r>
            <w:r w:rsidR="00A26E7B">
              <w:rPr>
                <w:rFonts w:cs="Arial"/>
                <w:bCs/>
                <w:sz w:val="24"/>
                <w:szCs w:val="24"/>
              </w:rPr>
              <w:t>;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02785" w:rsidRPr="009F23FB">
              <w:rPr>
                <w:rFonts w:cs="Arial"/>
                <w:bCs/>
                <w:sz w:val="24"/>
                <w:szCs w:val="24"/>
              </w:rPr>
              <w:t>Update/Modify/Configure ACL as required</w:t>
            </w:r>
          </w:p>
          <w:p w14:paraId="34084CE6" w14:textId="77777777" w:rsidR="00630E87" w:rsidRDefault="00630E87" w:rsidP="00A26E7B">
            <w:pPr>
              <w:spacing w:line="287" w:lineRule="auto"/>
              <w:rPr>
                <w:rFonts w:cs="Arial"/>
                <w:bCs/>
                <w:sz w:val="24"/>
                <w:szCs w:val="24"/>
              </w:rPr>
            </w:pPr>
            <w:r w:rsidRPr="00630E87">
              <w:rPr>
                <w:rFonts w:cs="Arial"/>
                <w:b/>
                <w:bCs/>
                <w:sz w:val="24"/>
                <w:szCs w:val="24"/>
              </w:rPr>
              <w:t>Example</w:t>
            </w:r>
            <w:r>
              <w:rPr>
                <w:rFonts w:cs="Arial"/>
                <w:bCs/>
                <w:sz w:val="24"/>
                <w:szCs w:val="24"/>
              </w:rPr>
              <w:t>: Servers; OS; Patching</w:t>
            </w:r>
          </w:p>
          <w:p w14:paraId="34084CE7" w14:textId="77777777" w:rsidR="00630E87" w:rsidRPr="009F23FB" w:rsidRDefault="00630E87" w:rsidP="00630E87">
            <w:pPr>
              <w:spacing w:line="287" w:lineRule="auto"/>
              <w:rPr>
                <w:rFonts w:cs="Arial"/>
                <w:bCs/>
                <w:sz w:val="24"/>
                <w:szCs w:val="24"/>
              </w:rPr>
            </w:pPr>
            <w:r w:rsidRPr="00630E87">
              <w:rPr>
                <w:rFonts w:cs="Arial"/>
                <w:b/>
                <w:bCs/>
                <w:sz w:val="24"/>
                <w:szCs w:val="24"/>
              </w:rPr>
              <w:t>Example</w:t>
            </w:r>
            <w:r>
              <w:rPr>
                <w:rFonts w:cs="Arial"/>
                <w:bCs/>
                <w:sz w:val="24"/>
                <w:szCs w:val="24"/>
              </w:rPr>
              <w:t xml:space="preserve">: Database;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Sql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; Stored Procedure Update</w:t>
            </w:r>
          </w:p>
        </w:tc>
      </w:tr>
      <w:tr w:rsidR="00A02785" w14:paraId="34084CEA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CE9" w14:textId="77777777" w:rsidR="00A02785" w:rsidRPr="009F23FB" w:rsidRDefault="00A02785" w:rsidP="00A02785">
            <w:pPr>
              <w:pStyle w:val="H5"/>
              <w:numPr>
                <w:ilvl w:val="0"/>
                <w:numId w:val="18"/>
              </w:numPr>
              <w:rPr>
                <w:color w:val="auto"/>
              </w:rPr>
            </w:pPr>
            <w:r w:rsidRPr="009F23FB">
              <w:rPr>
                <w:color w:val="auto"/>
              </w:rPr>
              <w:t>Timeframes – Describe here when the SC is to be used, or when it is not to be used</w:t>
            </w:r>
          </w:p>
        </w:tc>
      </w:tr>
      <w:tr w:rsidR="00A02785" w14:paraId="34084CED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CEB" w14:textId="77777777" w:rsidR="00A02785" w:rsidRPr="009F23FB" w:rsidRDefault="00A02785" w:rsidP="00F825F6">
            <w:pPr>
              <w:autoSpaceDE w:val="0"/>
              <w:autoSpaceDN w:val="0"/>
              <w:adjustRightInd w:val="0"/>
              <w:spacing w:line="287" w:lineRule="auto"/>
              <w:rPr>
                <w:rFonts w:cs="Arial"/>
                <w:bCs/>
                <w:sz w:val="24"/>
                <w:szCs w:val="24"/>
              </w:rPr>
            </w:pPr>
            <w:r w:rsidRPr="009F23FB">
              <w:rPr>
                <w:rFonts w:cs="Arial"/>
                <w:b/>
                <w:bCs/>
                <w:sz w:val="24"/>
                <w:szCs w:val="24"/>
              </w:rPr>
              <w:t>Example</w:t>
            </w:r>
            <w:r w:rsidRPr="009F23FB">
              <w:rPr>
                <w:rFonts w:cs="Arial"/>
                <w:bCs/>
                <w:sz w:val="24"/>
                <w:szCs w:val="24"/>
              </w:rPr>
              <w:t xml:space="preserve">: </w:t>
            </w:r>
            <w:r w:rsidRPr="009F23FB">
              <w:rPr>
                <w:rFonts w:cs="Arial"/>
                <w:bCs/>
                <w:sz w:val="24"/>
              </w:rPr>
              <w:t>This SC may be applied anytime needed</w:t>
            </w:r>
          </w:p>
          <w:p w14:paraId="34084CEC" w14:textId="77777777" w:rsidR="00A02785" w:rsidRPr="009F23FB" w:rsidRDefault="00A02785" w:rsidP="00F825F6">
            <w:pPr>
              <w:spacing w:line="287" w:lineRule="auto"/>
              <w:rPr>
                <w:rFonts w:cs="Arial"/>
                <w:b/>
                <w:bCs/>
                <w:szCs w:val="22"/>
              </w:rPr>
            </w:pPr>
            <w:r w:rsidRPr="009F23FB">
              <w:rPr>
                <w:rFonts w:cs="Arial"/>
                <w:b/>
                <w:bCs/>
                <w:sz w:val="24"/>
                <w:szCs w:val="24"/>
              </w:rPr>
              <w:t>Example</w:t>
            </w:r>
            <w:r w:rsidRPr="009F23FB">
              <w:rPr>
                <w:rFonts w:cs="Arial"/>
                <w:bCs/>
                <w:sz w:val="24"/>
                <w:szCs w:val="24"/>
              </w:rPr>
              <w:t xml:space="preserve">: </w:t>
            </w:r>
            <w:r w:rsidRPr="009F23FB">
              <w:rPr>
                <w:rFonts w:cs="Arial"/>
                <w:bCs/>
                <w:sz w:val="24"/>
              </w:rPr>
              <w:t>This SC may only be used during prescribed maintenance hours</w:t>
            </w:r>
          </w:p>
        </w:tc>
      </w:tr>
      <w:tr w:rsidR="00A02785" w:rsidRPr="005F0D58" w14:paraId="34084CEF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084CEE" w14:textId="77777777" w:rsidR="00A02785" w:rsidRPr="009F23FB" w:rsidRDefault="00A02785" w:rsidP="00A02785">
            <w:pPr>
              <w:pStyle w:val="H5"/>
              <w:numPr>
                <w:ilvl w:val="0"/>
                <w:numId w:val="18"/>
              </w:numPr>
              <w:rPr>
                <w:color w:val="auto"/>
              </w:rPr>
            </w:pPr>
            <w:r w:rsidRPr="009F23FB">
              <w:rPr>
                <w:color w:val="auto"/>
              </w:rPr>
              <w:t>Limitations – Describe here any limitations or restrictions to the use of this SC</w:t>
            </w:r>
          </w:p>
        </w:tc>
      </w:tr>
      <w:tr w:rsidR="00A02785" w14:paraId="34084CF3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CF1" w14:textId="77777777" w:rsidR="00A02785" w:rsidRPr="009F23FB" w:rsidRDefault="00A02785" w:rsidP="00F825F6">
            <w:pPr>
              <w:spacing w:line="287" w:lineRule="auto"/>
              <w:rPr>
                <w:rFonts w:cs="Arial"/>
                <w:bCs/>
                <w:sz w:val="24"/>
              </w:rPr>
            </w:pPr>
            <w:r w:rsidRPr="009F23FB">
              <w:rPr>
                <w:rFonts w:cs="Arial"/>
                <w:b/>
                <w:bCs/>
                <w:sz w:val="24"/>
              </w:rPr>
              <w:t>Example</w:t>
            </w:r>
            <w:r w:rsidRPr="009F23FB">
              <w:rPr>
                <w:rFonts w:cs="Arial"/>
                <w:bCs/>
                <w:sz w:val="24"/>
              </w:rPr>
              <w:t>: This SC may not be used in support of Partner X without prior coordination</w:t>
            </w:r>
          </w:p>
          <w:p w14:paraId="34084CF2" w14:textId="77777777" w:rsidR="00A02785" w:rsidRPr="009F23FB" w:rsidRDefault="00A02785" w:rsidP="00F825F6">
            <w:pPr>
              <w:spacing w:line="287" w:lineRule="auto"/>
              <w:rPr>
                <w:sz w:val="24"/>
              </w:rPr>
            </w:pPr>
            <w:r w:rsidRPr="009F23FB">
              <w:rPr>
                <w:rFonts w:cs="Arial"/>
                <w:b/>
                <w:bCs/>
                <w:sz w:val="24"/>
              </w:rPr>
              <w:t>Example</w:t>
            </w:r>
            <w:r w:rsidRPr="009F23FB">
              <w:rPr>
                <w:rFonts w:cs="Arial"/>
                <w:bCs/>
                <w:sz w:val="24"/>
              </w:rPr>
              <w:t>: This SC should only be used on systems that are at Service Pack 2 or greater</w:t>
            </w:r>
          </w:p>
        </w:tc>
      </w:tr>
      <w:tr w:rsidR="00A02785" w14:paraId="34084CF5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CF4" w14:textId="77777777" w:rsidR="00A02785" w:rsidRPr="009F23FB" w:rsidRDefault="00A02785" w:rsidP="00A02785">
            <w:pPr>
              <w:pStyle w:val="H5"/>
              <w:numPr>
                <w:ilvl w:val="0"/>
                <w:numId w:val="18"/>
              </w:numPr>
              <w:rPr>
                <w:color w:val="auto"/>
              </w:rPr>
            </w:pPr>
            <w:r w:rsidRPr="009F23FB">
              <w:rPr>
                <w:color w:val="auto"/>
              </w:rPr>
              <w:t>Potential errors or issues – If there any known errors or issues, list them here</w:t>
            </w:r>
          </w:p>
        </w:tc>
      </w:tr>
      <w:tr w:rsidR="00A02785" w14:paraId="34084CF8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CF6" w14:textId="77777777" w:rsidR="00A02785" w:rsidRPr="009F23FB" w:rsidRDefault="00A02785" w:rsidP="00F825F6">
            <w:pPr>
              <w:autoSpaceDE w:val="0"/>
              <w:autoSpaceDN w:val="0"/>
              <w:adjustRightInd w:val="0"/>
              <w:spacing w:line="287" w:lineRule="auto"/>
              <w:rPr>
                <w:rFonts w:cs="Arial"/>
                <w:bCs/>
                <w:sz w:val="24"/>
                <w:szCs w:val="24"/>
              </w:rPr>
            </w:pPr>
            <w:r w:rsidRPr="009F23FB">
              <w:rPr>
                <w:rFonts w:cs="Arial"/>
                <w:b/>
                <w:bCs/>
                <w:sz w:val="24"/>
                <w:szCs w:val="24"/>
              </w:rPr>
              <w:t>Example</w:t>
            </w:r>
            <w:r w:rsidRPr="009F23FB">
              <w:rPr>
                <w:rFonts w:cs="Arial"/>
                <w:bCs/>
                <w:sz w:val="24"/>
                <w:szCs w:val="24"/>
              </w:rPr>
              <w:t>: After applying this SC the Syslog may report “specific error”.  This error is expected and may be ignored</w:t>
            </w:r>
            <w:r w:rsidRPr="009F23FB">
              <w:rPr>
                <w:rFonts w:cs="Arial"/>
                <w:bCs/>
                <w:sz w:val="24"/>
              </w:rPr>
              <w:t>.</w:t>
            </w:r>
          </w:p>
          <w:p w14:paraId="34084CF7" w14:textId="77777777" w:rsidR="00A02785" w:rsidRPr="00764902" w:rsidRDefault="00A02785" w:rsidP="00764902">
            <w:pPr>
              <w:autoSpaceDE w:val="0"/>
              <w:autoSpaceDN w:val="0"/>
              <w:adjustRightInd w:val="0"/>
              <w:spacing w:line="287" w:lineRule="auto"/>
              <w:rPr>
                <w:rFonts w:cs="Arial"/>
                <w:bCs/>
                <w:sz w:val="24"/>
              </w:rPr>
            </w:pPr>
            <w:r w:rsidRPr="009F23FB">
              <w:rPr>
                <w:rFonts w:cs="Arial"/>
                <w:b/>
                <w:bCs/>
                <w:sz w:val="24"/>
                <w:szCs w:val="24"/>
              </w:rPr>
              <w:t>Example</w:t>
            </w:r>
            <w:r w:rsidRPr="009F23FB">
              <w:rPr>
                <w:rFonts w:cs="Arial"/>
                <w:bCs/>
                <w:sz w:val="24"/>
                <w:szCs w:val="24"/>
              </w:rPr>
              <w:t>: Occasionally, applying this SC will cause the browser window to display italics. Closing and re-opening the browser will resolve this</w:t>
            </w:r>
            <w:r w:rsidRPr="009F23FB">
              <w:rPr>
                <w:rFonts w:cs="Arial"/>
                <w:bCs/>
                <w:sz w:val="24"/>
              </w:rPr>
              <w:t>.</w:t>
            </w:r>
          </w:p>
        </w:tc>
      </w:tr>
    </w:tbl>
    <w:p w14:paraId="34084CF9" w14:textId="77777777" w:rsidR="00A02785" w:rsidRDefault="00A02785" w:rsidP="00A02785"/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615"/>
        <w:gridCol w:w="2186"/>
        <w:gridCol w:w="2152"/>
      </w:tblGrid>
      <w:tr w:rsidR="00A02785" w14:paraId="34084CFE" w14:textId="77777777" w:rsidTr="00F825F6">
        <w:trPr>
          <w:cantSplit/>
          <w:trHeight w:val="530"/>
          <w:tblHeader/>
        </w:trPr>
        <w:tc>
          <w:tcPr>
            <w:tcW w:w="251" w:type="pct"/>
            <w:shd w:val="clear" w:color="auto" w:fill="808080"/>
            <w:vAlign w:val="center"/>
          </w:tcPr>
          <w:p w14:paraId="34084CFA" w14:textId="77777777" w:rsidR="00A02785" w:rsidRDefault="00A02785" w:rsidP="00F825F6">
            <w:pPr>
              <w:pStyle w:val="H3"/>
            </w:pPr>
            <w:r>
              <w:rPr>
                <w:rFonts w:ascii="CG Times" w:hAnsi="CG Times"/>
                <w:b w:val="0"/>
                <w:bCs/>
                <w:sz w:val="20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2679" w:type="pct"/>
            <w:shd w:val="clear" w:color="auto" w:fill="B3B3B3"/>
            <w:vAlign w:val="center"/>
          </w:tcPr>
          <w:p w14:paraId="34084CFB" w14:textId="320EDB38" w:rsidR="00A02785" w:rsidRDefault="00916861" w:rsidP="00F825F6">
            <w:pPr>
              <w:pStyle w:val="H3"/>
            </w:pPr>
            <w:r>
              <w:t>[Your]</w:t>
            </w:r>
            <w:r w:rsidR="00A02785">
              <w:t xml:space="preserve"> Standard Change (SC) Template</w:t>
            </w:r>
          </w:p>
        </w:tc>
        <w:tc>
          <w:tcPr>
            <w:tcW w:w="1043" w:type="pct"/>
            <w:shd w:val="clear" w:color="auto" w:fill="D9D9D9"/>
            <w:vAlign w:val="center"/>
          </w:tcPr>
          <w:p w14:paraId="34084CFC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Name of SC</w:t>
            </w:r>
          </w:p>
        </w:tc>
        <w:tc>
          <w:tcPr>
            <w:tcW w:w="1027" w:type="pct"/>
            <w:shd w:val="clear" w:color="auto" w:fill="D9D9D9"/>
            <w:vAlign w:val="center"/>
          </w:tcPr>
          <w:p w14:paraId="34084CFD" w14:textId="77777777" w:rsidR="00A02785" w:rsidRPr="00767440" w:rsidRDefault="00A02785" w:rsidP="00F825F6">
            <w:pPr>
              <w:pStyle w:val="H5"/>
              <w:jc w:val="center"/>
              <w:rPr>
                <w:b w:val="0"/>
                <w:sz w:val="23"/>
                <w:szCs w:val="23"/>
              </w:rPr>
            </w:pPr>
          </w:p>
        </w:tc>
      </w:tr>
      <w:tr w:rsidR="00A02785" w14:paraId="34084D02" w14:textId="77777777" w:rsidTr="00F825F6">
        <w:trPr>
          <w:cantSplit/>
          <w:tblHeader/>
        </w:trPr>
        <w:tc>
          <w:tcPr>
            <w:tcW w:w="2930" w:type="pct"/>
            <w:gridSpan w:val="2"/>
            <w:vMerge w:val="restart"/>
            <w:shd w:val="clear" w:color="auto" w:fill="0070C0"/>
          </w:tcPr>
          <w:p w14:paraId="34084CFF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00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Effective Date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01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06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shd w:val="clear" w:color="auto" w:fill="0070C0"/>
          </w:tcPr>
          <w:p w14:paraId="34084D03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04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Review Date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05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0A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shd w:val="clear" w:color="auto" w:fill="0070C0"/>
          </w:tcPr>
          <w:p w14:paraId="34084D07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08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Version Number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09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0E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tcBorders>
              <w:bottom w:val="single" w:sz="4" w:space="0" w:color="auto"/>
            </w:tcBorders>
            <w:shd w:val="clear" w:color="auto" w:fill="0070C0"/>
          </w:tcPr>
          <w:p w14:paraId="34084D0B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0C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Document Owner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0D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10" w14:textId="77777777" w:rsidTr="00F825F6">
        <w:trPr>
          <w:trHeight w:val="224"/>
          <w:tblHeader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4084D0F" w14:textId="77777777" w:rsidR="00A02785" w:rsidRDefault="00A02785" w:rsidP="00F825F6">
            <w:pPr>
              <w:keepNext/>
              <w:ind w:left="360"/>
              <w:jc w:val="center"/>
              <w:rPr>
                <w:sz w:val="6"/>
              </w:rPr>
            </w:pPr>
          </w:p>
        </w:tc>
      </w:tr>
      <w:tr w:rsidR="00A02785" w14:paraId="34084D12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D11" w14:textId="77777777" w:rsidR="00A02785" w:rsidRPr="00E3214E" w:rsidRDefault="00A02785" w:rsidP="00A0278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E3F28">
              <w:rPr>
                <w:rFonts w:ascii="Times New Roman" w:hAnsi="Times New Roman"/>
                <w:b/>
                <w:bCs/>
                <w:sz w:val="24"/>
              </w:rPr>
              <w:t>Document your Deployment Plan using the Deployment Model below. Edit as required.</w:t>
            </w:r>
          </w:p>
        </w:tc>
      </w:tr>
      <w:tr w:rsidR="00A02785" w14:paraId="34084D34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D13" w14:textId="77777777" w:rsidR="00B62A8F" w:rsidRPr="00AE3F28" w:rsidRDefault="00B62A8F" w:rsidP="00F825F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Begin Deployment</w:t>
            </w:r>
          </w:p>
          <w:p w14:paraId="34084D14" w14:textId="77777777" w:rsidR="00A02785" w:rsidRPr="00C54BDE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AE3F28">
              <w:rPr>
                <w:b/>
                <w:sz w:val="24"/>
              </w:rPr>
              <w:t>Log the time</w:t>
            </w:r>
          </w:p>
          <w:p w14:paraId="34084D15" w14:textId="77777777" w:rsidR="00A02785" w:rsidRPr="00630E87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C54BDE">
              <w:rPr>
                <w:bCs/>
                <w:sz w:val="24"/>
              </w:rPr>
              <w:t>Detail any specific timing requirements here</w:t>
            </w:r>
          </w:p>
          <w:p w14:paraId="34084D16" w14:textId="03F2DB47" w:rsidR="00630E87" w:rsidRPr="00C54BDE" w:rsidRDefault="00630E87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630E87">
              <w:rPr>
                <w:b/>
                <w:bCs/>
                <w:sz w:val="24"/>
              </w:rPr>
              <w:t>Example</w:t>
            </w:r>
            <w:r>
              <w:rPr>
                <w:bCs/>
                <w:sz w:val="24"/>
              </w:rPr>
              <w:t xml:space="preserve">: For </w:t>
            </w:r>
            <w:proofErr w:type="spellStart"/>
            <w:r w:rsidR="00BD00E9">
              <w:rPr>
                <w:bCs/>
                <w:sz w:val="24"/>
              </w:rPr>
              <w:t>cust</w:t>
            </w:r>
            <w:proofErr w:type="spellEnd"/>
            <w:r w:rsidR="00BD00E9">
              <w:rPr>
                <w:bCs/>
                <w:sz w:val="24"/>
              </w:rPr>
              <w:t xml:space="preserve"> x, </w:t>
            </w:r>
            <w:r>
              <w:rPr>
                <w:bCs/>
                <w:sz w:val="24"/>
              </w:rPr>
              <w:t xml:space="preserve"> this </w:t>
            </w:r>
            <w:r w:rsidR="00BD00E9">
              <w:rPr>
                <w:bCs/>
                <w:sz w:val="24"/>
              </w:rPr>
              <w:t xml:space="preserve">SC may </w:t>
            </w:r>
            <w:r w:rsidR="00AE49A1">
              <w:rPr>
                <w:bCs/>
                <w:sz w:val="24"/>
              </w:rPr>
              <w:t xml:space="preserve">only </w:t>
            </w:r>
            <w:r w:rsidR="00BD00E9">
              <w:rPr>
                <w:bCs/>
                <w:sz w:val="24"/>
              </w:rPr>
              <w:t xml:space="preserve">be used </w:t>
            </w:r>
            <w:r>
              <w:rPr>
                <w:bCs/>
                <w:sz w:val="24"/>
              </w:rPr>
              <w:t xml:space="preserve">during </w:t>
            </w:r>
            <w:proofErr w:type="spellStart"/>
            <w:r w:rsidR="00BD00E9">
              <w:rPr>
                <w:bCs/>
                <w:sz w:val="24"/>
              </w:rPr>
              <w:t>cust</w:t>
            </w:r>
            <w:proofErr w:type="spellEnd"/>
            <w:r w:rsidR="00BD00E9">
              <w:rPr>
                <w:bCs/>
                <w:sz w:val="24"/>
              </w:rPr>
              <w:t xml:space="preserve"> x. </w:t>
            </w:r>
            <w:r>
              <w:rPr>
                <w:bCs/>
                <w:sz w:val="24"/>
              </w:rPr>
              <w:t>Maintenance Window</w:t>
            </w:r>
          </w:p>
          <w:p w14:paraId="34084D17" w14:textId="77777777" w:rsidR="00E17464" w:rsidRPr="00AE3F28" w:rsidRDefault="00E17464" w:rsidP="00E1746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AE3F28">
              <w:rPr>
                <w:b/>
                <w:sz w:val="24"/>
              </w:rPr>
              <w:t>Verify the target</w:t>
            </w:r>
          </w:p>
          <w:p w14:paraId="34084D18" w14:textId="77777777" w:rsidR="00E17464" w:rsidRDefault="00E17464" w:rsidP="00E17464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54BDE">
              <w:rPr>
                <w:bCs/>
                <w:sz w:val="24"/>
              </w:rPr>
              <w:t>Specify the Service/System and Component this SC is to be applied to</w:t>
            </w:r>
          </w:p>
          <w:p w14:paraId="34084D19" w14:textId="77777777" w:rsidR="00630E87" w:rsidRPr="00C54BDE" w:rsidRDefault="00630E87" w:rsidP="00E17464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30E87">
              <w:rPr>
                <w:b/>
                <w:bCs/>
                <w:sz w:val="24"/>
              </w:rPr>
              <w:t>Example</w:t>
            </w:r>
            <w:r>
              <w:rPr>
                <w:bCs/>
                <w:sz w:val="24"/>
              </w:rPr>
              <w:t xml:space="preserve">: </w:t>
            </w:r>
            <w:r w:rsidRPr="00630E87">
              <w:rPr>
                <w:bCs/>
                <w:sz w:val="24"/>
              </w:rPr>
              <w:t>ATPV-121OPU-01</w:t>
            </w:r>
            <w:r>
              <w:rPr>
                <w:bCs/>
                <w:sz w:val="24"/>
              </w:rPr>
              <w:t>; Windows OS</w:t>
            </w:r>
          </w:p>
          <w:p w14:paraId="34084D1A" w14:textId="77777777" w:rsidR="00A02785" w:rsidRPr="00AE3F28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AE3F28">
              <w:rPr>
                <w:b/>
                <w:sz w:val="24"/>
              </w:rPr>
              <w:t>Verify the task</w:t>
            </w:r>
          </w:p>
          <w:p w14:paraId="34084D1B" w14:textId="77777777" w:rsidR="00A02785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54BDE">
              <w:rPr>
                <w:bCs/>
                <w:sz w:val="24"/>
              </w:rPr>
              <w:t>Specify the SC Activity to be accomplished here</w:t>
            </w:r>
          </w:p>
          <w:p w14:paraId="34084D1C" w14:textId="77777777" w:rsidR="00630E87" w:rsidRPr="00AE3F28" w:rsidRDefault="00630E87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30E87">
              <w:rPr>
                <w:b/>
                <w:bCs/>
                <w:sz w:val="24"/>
              </w:rPr>
              <w:t>Example</w:t>
            </w:r>
            <w:r>
              <w:rPr>
                <w:bCs/>
                <w:sz w:val="24"/>
              </w:rPr>
              <w:t xml:space="preserve">: Apply </w:t>
            </w:r>
            <w:r w:rsidR="00C25C49">
              <w:rPr>
                <w:bCs/>
                <w:sz w:val="24"/>
              </w:rPr>
              <w:t>Scheduled Patches</w:t>
            </w:r>
          </w:p>
          <w:p w14:paraId="34084D1D" w14:textId="77777777" w:rsidR="00A02785" w:rsidRPr="00122028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AE3F28">
              <w:rPr>
                <w:b/>
                <w:bCs/>
                <w:sz w:val="24"/>
              </w:rPr>
              <w:t>Inspect target for adequacy</w:t>
            </w:r>
            <w:r w:rsidRPr="00122028">
              <w:rPr>
                <w:b/>
                <w:bCs/>
                <w:sz w:val="24"/>
              </w:rPr>
              <w:t xml:space="preserve"> for this Change (disk, ram, patches, etc.)</w:t>
            </w:r>
          </w:p>
          <w:p w14:paraId="34084D1E" w14:textId="77777777" w:rsidR="00A02785" w:rsidRPr="00AE3F28" w:rsidRDefault="00A02785" w:rsidP="000921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3174C">
              <w:rPr>
                <w:b/>
                <w:bCs/>
                <w:sz w:val="24"/>
              </w:rPr>
              <w:t>Decision</w:t>
            </w:r>
            <w:r w:rsidRPr="00AE3F28">
              <w:rPr>
                <w:bCs/>
                <w:sz w:val="24"/>
              </w:rPr>
              <w:t xml:space="preserve">: If adequacy is in question stop the process here </w:t>
            </w:r>
          </w:p>
          <w:p w14:paraId="34084D1F" w14:textId="77777777" w:rsidR="00A02785" w:rsidRPr="00AE3F28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AE3F28">
              <w:rPr>
                <w:b/>
                <w:sz w:val="24"/>
              </w:rPr>
              <w:t>Notify required interested parties and stakeholders</w:t>
            </w:r>
            <w:r w:rsidR="009825ED">
              <w:rPr>
                <w:b/>
                <w:sz w:val="24"/>
              </w:rPr>
              <w:t xml:space="preserve"> of Change commencement</w:t>
            </w:r>
          </w:p>
          <w:p w14:paraId="34084D20" w14:textId="77777777" w:rsidR="00A02785" w:rsidRPr="00122028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122028">
              <w:rPr>
                <w:bCs/>
                <w:sz w:val="24"/>
              </w:rPr>
              <w:t xml:space="preserve"> </w:t>
            </w:r>
            <w:r w:rsidRPr="00AE3F28">
              <w:rPr>
                <w:bCs/>
                <w:sz w:val="24"/>
              </w:rPr>
              <w:t>Notification distribution list and any specific communication should go here</w:t>
            </w:r>
          </w:p>
          <w:p w14:paraId="34084D21" w14:textId="77777777" w:rsidR="00A02785" w:rsidRDefault="00A02785" w:rsidP="00F825F6">
            <w:pPr>
              <w:rPr>
                <w:b/>
                <w:sz w:val="24"/>
              </w:rPr>
            </w:pPr>
          </w:p>
          <w:p w14:paraId="34084D22" w14:textId="77777777" w:rsidR="00A02785" w:rsidRDefault="00A02785" w:rsidP="00F825F6">
            <w:pPr>
              <w:rPr>
                <w:b/>
                <w:sz w:val="24"/>
              </w:rPr>
            </w:pPr>
            <w:r w:rsidRPr="00AE3F28">
              <w:rPr>
                <w:b/>
                <w:sz w:val="24"/>
              </w:rPr>
              <w:t>Begin Change</w:t>
            </w:r>
          </w:p>
          <w:p w14:paraId="34084D23" w14:textId="77777777" w:rsidR="00A02785" w:rsidRPr="00AE3F28" w:rsidRDefault="00A02785" w:rsidP="00F825F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34084D24" w14:textId="77777777" w:rsidR="00A02785" w:rsidRPr="00AE3F28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AE3F28">
              <w:rPr>
                <w:b/>
                <w:sz w:val="24"/>
              </w:rPr>
              <w:t>Do any needed pre-work</w:t>
            </w:r>
            <w:r w:rsidRPr="00AE3F28">
              <w:rPr>
                <w:sz w:val="24"/>
              </w:rPr>
              <w:t xml:space="preserve"> (detailed steps if needed)</w:t>
            </w:r>
          </w:p>
          <w:p w14:paraId="34084D25" w14:textId="77777777" w:rsidR="009825ED" w:rsidRDefault="009825ED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Create Backup/Baseline if applicable/practical</w:t>
            </w:r>
          </w:p>
          <w:p w14:paraId="34084D26" w14:textId="77777777" w:rsidR="00A02785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Step 1</w:t>
            </w:r>
          </w:p>
          <w:p w14:paraId="34084D27" w14:textId="77777777" w:rsidR="00A02785" w:rsidRPr="00122028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Step 2</w:t>
            </w:r>
          </w:p>
          <w:p w14:paraId="34084D28" w14:textId="77777777" w:rsidR="00A02785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AE3F28">
              <w:rPr>
                <w:b/>
                <w:sz w:val="24"/>
              </w:rPr>
              <w:t>Validate pre-work</w:t>
            </w:r>
            <w:r w:rsidRPr="00AE3F28">
              <w:rPr>
                <w:sz w:val="24"/>
              </w:rPr>
              <w:t xml:space="preserve"> (detailed steps if needed)</w:t>
            </w:r>
          </w:p>
          <w:p w14:paraId="34084D29" w14:textId="77777777" w:rsidR="00A02785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Step 1</w:t>
            </w:r>
          </w:p>
          <w:p w14:paraId="34084D2A" w14:textId="77777777" w:rsidR="00A02785" w:rsidRPr="00AE3F28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Step 2</w:t>
            </w:r>
          </w:p>
          <w:p w14:paraId="34084D2B" w14:textId="77777777" w:rsidR="00A02785" w:rsidRPr="000B513A" w:rsidRDefault="00A02785" w:rsidP="009825E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3174C">
              <w:rPr>
                <w:b/>
                <w:bCs/>
                <w:sz w:val="24"/>
              </w:rPr>
              <w:t>Decision</w:t>
            </w:r>
            <w:r w:rsidRPr="00122028">
              <w:rPr>
                <w:bCs/>
                <w:sz w:val="24"/>
              </w:rPr>
              <w:t xml:space="preserve">: </w:t>
            </w:r>
            <w:r w:rsidRPr="000B513A">
              <w:rPr>
                <w:bCs/>
                <w:sz w:val="24"/>
              </w:rPr>
              <w:t xml:space="preserve">If </w:t>
            </w:r>
            <w:r>
              <w:rPr>
                <w:bCs/>
                <w:sz w:val="24"/>
              </w:rPr>
              <w:t xml:space="preserve">pre-work </w:t>
            </w:r>
            <w:r w:rsidRPr="000B513A">
              <w:rPr>
                <w:bCs/>
                <w:sz w:val="24"/>
              </w:rPr>
              <w:t>failed does failure impact overall Change?  If yes stop process here</w:t>
            </w:r>
          </w:p>
          <w:p w14:paraId="34084D2C" w14:textId="77777777" w:rsidR="00A02785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AE3F28">
              <w:rPr>
                <w:b/>
                <w:sz w:val="24"/>
              </w:rPr>
              <w:t>Deploy the Change</w:t>
            </w:r>
            <w:r w:rsidRPr="00AE3F28">
              <w:rPr>
                <w:sz w:val="24"/>
              </w:rPr>
              <w:t xml:space="preserve"> (detailed steps if needed)</w:t>
            </w:r>
          </w:p>
          <w:p w14:paraId="34084D2D" w14:textId="77777777" w:rsidR="00A02785" w:rsidRPr="0023174C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23174C">
              <w:rPr>
                <w:sz w:val="24"/>
              </w:rPr>
              <w:t>Step 1</w:t>
            </w:r>
          </w:p>
          <w:p w14:paraId="34084D2E" w14:textId="77777777" w:rsidR="00A02785" w:rsidRPr="0023174C" w:rsidRDefault="00A02785" w:rsidP="00A02785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23174C">
              <w:rPr>
                <w:sz w:val="24"/>
              </w:rPr>
              <w:t>Step 2</w:t>
            </w:r>
          </w:p>
          <w:p w14:paraId="34084D2F" w14:textId="77777777" w:rsidR="00A02785" w:rsidRDefault="00A02785" w:rsidP="00A0278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AE3F28">
              <w:rPr>
                <w:b/>
                <w:sz w:val="24"/>
              </w:rPr>
              <w:t>Post Deployment Testing</w:t>
            </w:r>
            <w:r w:rsidRPr="00AE3F28">
              <w:rPr>
                <w:sz w:val="24"/>
              </w:rPr>
              <w:t xml:space="preserve"> (details steps if needed)</w:t>
            </w:r>
          </w:p>
          <w:p w14:paraId="34084D30" w14:textId="77777777" w:rsidR="00F146C9" w:rsidRDefault="00F146C9" w:rsidP="00F146C9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Step 1</w:t>
            </w:r>
          </w:p>
          <w:p w14:paraId="34084D31" w14:textId="77777777" w:rsidR="00F146C9" w:rsidRPr="00AE3F28" w:rsidRDefault="00F146C9" w:rsidP="00F146C9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Step 2</w:t>
            </w:r>
          </w:p>
          <w:p w14:paraId="34084D32" w14:textId="3F9E00AF" w:rsidR="00A02785" w:rsidRPr="00AE3F28" w:rsidRDefault="00A02785" w:rsidP="005B7D8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5B7D8D">
              <w:rPr>
                <w:b/>
                <w:bCs/>
                <w:sz w:val="24"/>
              </w:rPr>
              <w:t>If success, move to Review and Close</w:t>
            </w:r>
            <w:r w:rsidRPr="00AE3F28">
              <w:rPr>
                <w:bCs/>
                <w:sz w:val="24"/>
              </w:rPr>
              <w:t xml:space="preserve"> (</w:t>
            </w:r>
            <w:r w:rsidR="00916861">
              <w:rPr>
                <w:bCs/>
                <w:sz w:val="24"/>
              </w:rPr>
              <w:t>[Your]</w:t>
            </w:r>
            <w:r w:rsidRPr="00AE3F28">
              <w:rPr>
                <w:bCs/>
                <w:sz w:val="24"/>
              </w:rPr>
              <w:t xml:space="preserve"> Change Management Model)</w:t>
            </w:r>
          </w:p>
          <w:p w14:paraId="34084D33" w14:textId="5C2EF233" w:rsidR="00A02785" w:rsidRPr="00576125" w:rsidRDefault="00A02785" w:rsidP="0057612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5B7D8D">
              <w:rPr>
                <w:b/>
                <w:bCs/>
                <w:sz w:val="24"/>
              </w:rPr>
              <w:t xml:space="preserve">If failed, implement </w:t>
            </w:r>
            <w:r w:rsidR="005B7D8D">
              <w:rPr>
                <w:b/>
                <w:bCs/>
                <w:sz w:val="24"/>
              </w:rPr>
              <w:t>Remediation</w:t>
            </w:r>
            <w:r w:rsidRPr="005B7D8D">
              <w:rPr>
                <w:b/>
                <w:bCs/>
                <w:sz w:val="24"/>
              </w:rPr>
              <w:t xml:space="preserve"> plan</w:t>
            </w:r>
            <w:r w:rsidRPr="00AE3F28">
              <w:rPr>
                <w:bCs/>
                <w:sz w:val="24"/>
              </w:rPr>
              <w:t xml:space="preserve"> (</w:t>
            </w:r>
            <w:r w:rsidR="00916861">
              <w:rPr>
                <w:bCs/>
                <w:sz w:val="24"/>
              </w:rPr>
              <w:t>[Your]</w:t>
            </w:r>
            <w:r w:rsidRPr="00AE3F28">
              <w:rPr>
                <w:bCs/>
                <w:sz w:val="24"/>
              </w:rPr>
              <w:t xml:space="preserve"> Remediation Model)</w:t>
            </w:r>
          </w:p>
        </w:tc>
      </w:tr>
    </w:tbl>
    <w:p w14:paraId="34084D35" w14:textId="77777777" w:rsidR="00A02785" w:rsidRDefault="00A02785" w:rsidP="00A02785"/>
    <w:p w14:paraId="34084D36" w14:textId="77777777" w:rsidR="00A02785" w:rsidRDefault="00A02785" w:rsidP="00A02785"/>
    <w:p w14:paraId="34084D37" w14:textId="77777777" w:rsidR="00A02785" w:rsidRDefault="00A02785" w:rsidP="00A02785"/>
    <w:p w14:paraId="34084D38" w14:textId="77777777" w:rsidR="00A02785" w:rsidRDefault="00A02785" w:rsidP="00A02785"/>
    <w:p w14:paraId="34084D39" w14:textId="77777777" w:rsidR="00A02785" w:rsidRDefault="00A02785" w:rsidP="00A02785"/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615"/>
        <w:gridCol w:w="2186"/>
        <w:gridCol w:w="2152"/>
      </w:tblGrid>
      <w:tr w:rsidR="00A02785" w14:paraId="34084D3E" w14:textId="77777777" w:rsidTr="00F825F6">
        <w:trPr>
          <w:cantSplit/>
          <w:trHeight w:val="530"/>
          <w:tblHeader/>
        </w:trPr>
        <w:tc>
          <w:tcPr>
            <w:tcW w:w="251" w:type="pct"/>
            <w:shd w:val="clear" w:color="auto" w:fill="808080"/>
            <w:vAlign w:val="center"/>
          </w:tcPr>
          <w:p w14:paraId="34084D3A" w14:textId="77777777" w:rsidR="00A02785" w:rsidRDefault="00A02785" w:rsidP="00F825F6">
            <w:pPr>
              <w:pStyle w:val="H3"/>
            </w:pPr>
            <w:r>
              <w:rPr>
                <w:rFonts w:ascii="CG Times" w:hAnsi="CG Times"/>
                <w:b w:val="0"/>
                <w:bCs/>
                <w:sz w:val="20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2679" w:type="pct"/>
            <w:shd w:val="clear" w:color="auto" w:fill="B3B3B3"/>
            <w:vAlign w:val="center"/>
          </w:tcPr>
          <w:p w14:paraId="34084D3B" w14:textId="1467A895" w:rsidR="00A02785" w:rsidRDefault="00916861" w:rsidP="00F825F6">
            <w:pPr>
              <w:pStyle w:val="H3"/>
            </w:pPr>
            <w:r>
              <w:t>[Your]</w:t>
            </w:r>
            <w:r w:rsidR="00A02785">
              <w:t xml:space="preserve"> Standard Change (SC) Template</w:t>
            </w:r>
          </w:p>
        </w:tc>
        <w:tc>
          <w:tcPr>
            <w:tcW w:w="1043" w:type="pct"/>
            <w:shd w:val="clear" w:color="auto" w:fill="D9D9D9"/>
            <w:vAlign w:val="center"/>
          </w:tcPr>
          <w:p w14:paraId="34084D3C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Name of SC</w:t>
            </w:r>
          </w:p>
        </w:tc>
        <w:tc>
          <w:tcPr>
            <w:tcW w:w="1027" w:type="pct"/>
            <w:shd w:val="clear" w:color="auto" w:fill="D9D9D9"/>
            <w:vAlign w:val="center"/>
          </w:tcPr>
          <w:p w14:paraId="34084D3D" w14:textId="77777777" w:rsidR="00A02785" w:rsidRPr="00767440" w:rsidRDefault="00A02785" w:rsidP="00F825F6">
            <w:pPr>
              <w:pStyle w:val="H5"/>
              <w:jc w:val="center"/>
              <w:rPr>
                <w:b w:val="0"/>
                <w:sz w:val="23"/>
                <w:szCs w:val="23"/>
              </w:rPr>
            </w:pPr>
          </w:p>
        </w:tc>
      </w:tr>
      <w:tr w:rsidR="00A02785" w14:paraId="34084D42" w14:textId="77777777" w:rsidTr="00F825F6">
        <w:trPr>
          <w:cantSplit/>
          <w:tblHeader/>
        </w:trPr>
        <w:tc>
          <w:tcPr>
            <w:tcW w:w="2930" w:type="pct"/>
            <w:gridSpan w:val="2"/>
            <w:vMerge w:val="restart"/>
            <w:shd w:val="clear" w:color="auto" w:fill="0070C0"/>
          </w:tcPr>
          <w:p w14:paraId="34084D3F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40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Effective Date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41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46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shd w:val="clear" w:color="auto" w:fill="0070C0"/>
          </w:tcPr>
          <w:p w14:paraId="34084D43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44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Review Date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45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4A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shd w:val="clear" w:color="auto" w:fill="0070C0"/>
          </w:tcPr>
          <w:p w14:paraId="34084D47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48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Version Number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49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4E" w14:textId="77777777" w:rsidTr="00F825F6">
        <w:trPr>
          <w:cantSplit/>
          <w:tblHeader/>
        </w:trPr>
        <w:tc>
          <w:tcPr>
            <w:tcW w:w="2930" w:type="pct"/>
            <w:gridSpan w:val="2"/>
            <w:vMerge/>
            <w:tcBorders>
              <w:bottom w:val="single" w:sz="4" w:space="0" w:color="auto"/>
            </w:tcBorders>
            <w:shd w:val="clear" w:color="auto" w:fill="0070C0"/>
          </w:tcPr>
          <w:p w14:paraId="34084D4B" w14:textId="77777777" w:rsidR="00A02785" w:rsidRDefault="00A02785" w:rsidP="00F825F6">
            <w:pPr>
              <w:pStyle w:val="H4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D9D9D9"/>
          </w:tcPr>
          <w:p w14:paraId="34084D4C" w14:textId="77777777" w:rsidR="00A02785" w:rsidRPr="00AF6BED" w:rsidRDefault="00A02785" w:rsidP="00F825F6">
            <w:pPr>
              <w:pStyle w:val="H5"/>
              <w:jc w:val="right"/>
              <w:rPr>
                <w:color w:val="auto"/>
              </w:rPr>
            </w:pPr>
            <w:r w:rsidRPr="00AF6BED">
              <w:rPr>
                <w:color w:val="auto"/>
              </w:rPr>
              <w:t>Document Owner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/>
          </w:tcPr>
          <w:p w14:paraId="34084D4D" w14:textId="77777777" w:rsidR="00A02785" w:rsidRDefault="00A02785" w:rsidP="00F825F6">
            <w:pPr>
              <w:pStyle w:val="H5"/>
              <w:jc w:val="center"/>
              <w:rPr>
                <w:b w:val="0"/>
              </w:rPr>
            </w:pPr>
          </w:p>
        </w:tc>
      </w:tr>
      <w:tr w:rsidR="00A02785" w14:paraId="34084D50" w14:textId="77777777" w:rsidTr="00F825F6">
        <w:trPr>
          <w:trHeight w:val="224"/>
          <w:tblHeader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4084D4F" w14:textId="77777777" w:rsidR="00A02785" w:rsidRDefault="00A02785" w:rsidP="00F825F6">
            <w:pPr>
              <w:keepNext/>
              <w:ind w:left="360"/>
              <w:jc w:val="center"/>
              <w:rPr>
                <w:sz w:val="6"/>
              </w:rPr>
            </w:pPr>
          </w:p>
        </w:tc>
      </w:tr>
      <w:tr w:rsidR="00A02785" w14:paraId="34084D52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084D51" w14:textId="77777777" w:rsidR="00A02785" w:rsidRPr="00AE3F28" w:rsidRDefault="00A02785" w:rsidP="00A0278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AE3F28">
              <w:rPr>
                <w:rFonts w:ascii="Times New Roman" w:hAnsi="Times New Roman"/>
                <w:b/>
                <w:bCs/>
                <w:sz w:val="24"/>
              </w:rPr>
              <w:t xml:space="preserve">Document your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Remediation </w:t>
            </w:r>
            <w:r w:rsidRPr="00AE3F28">
              <w:rPr>
                <w:rFonts w:ascii="Times New Roman" w:hAnsi="Times New Roman"/>
                <w:b/>
                <w:bCs/>
                <w:sz w:val="24"/>
              </w:rPr>
              <w:t xml:space="preserve">Plan using the </w:t>
            </w:r>
            <w:r>
              <w:rPr>
                <w:rFonts w:ascii="Times New Roman" w:hAnsi="Times New Roman"/>
                <w:b/>
                <w:bCs/>
                <w:sz w:val="24"/>
              </w:rPr>
              <w:t>Remediation</w:t>
            </w:r>
            <w:r w:rsidRPr="00AE3F28">
              <w:rPr>
                <w:rFonts w:ascii="Times New Roman" w:hAnsi="Times New Roman"/>
                <w:b/>
                <w:bCs/>
                <w:sz w:val="24"/>
              </w:rPr>
              <w:t xml:space="preserve"> Model below. Edit as required.</w:t>
            </w:r>
          </w:p>
        </w:tc>
      </w:tr>
      <w:tr w:rsidR="00A02785" w14:paraId="34084D70" w14:textId="77777777" w:rsidTr="00F82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84D53" w14:textId="77777777" w:rsidR="00A02785" w:rsidRPr="006608C7" w:rsidRDefault="00A02785" w:rsidP="00F825F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 xml:space="preserve">Normal Procedures </w:t>
            </w:r>
          </w:p>
          <w:p w14:paraId="34084D54" w14:textId="77777777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 xml:space="preserve">Notify the NOC about Remediation Plan initiation. </w:t>
            </w:r>
          </w:p>
          <w:p w14:paraId="34084D55" w14:textId="77777777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Can the Change be Uninstalled/Removed? If not, move to Alternative Procedures</w:t>
            </w:r>
          </w:p>
          <w:p w14:paraId="34084D56" w14:textId="77777777" w:rsidR="00A02785" w:rsidRPr="006608C7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B7D8D">
              <w:rPr>
                <w:sz w:val="24"/>
              </w:rPr>
              <w:t>Initiate Uninstall/Removal (detailed steps here)</w:t>
            </w:r>
          </w:p>
          <w:p w14:paraId="34084D57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1</w:t>
            </w:r>
          </w:p>
          <w:p w14:paraId="34084D58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2</w:t>
            </w:r>
          </w:p>
          <w:p w14:paraId="34084D59" w14:textId="77777777" w:rsidR="005B7D8D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 xml:space="preserve">Confirm success of Uninstall/Removal.  </w:t>
            </w:r>
          </w:p>
          <w:p w14:paraId="34084D5A" w14:textId="77777777" w:rsidR="00A02785" w:rsidRPr="005B7D8D" w:rsidRDefault="00A02785" w:rsidP="005B7D8D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If failed, move to Alternative Procedures</w:t>
            </w:r>
          </w:p>
          <w:p w14:paraId="34084D5B" w14:textId="77777777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Conduct System Health Checks</w:t>
            </w:r>
            <w:r w:rsidRPr="005B7D8D">
              <w:rPr>
                <w:sz w:val="24"/>
              </w:rPr>
              <w:t xml:space="preserve"> (detailed steps here)</w:t>
            </w:r>
          </w:p>
          <w:p w14:paraId="34084D5C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1</w:t>
            </w:r>
          </w:p>
          <w:p w14:paraId="34084D5D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2</w:t>
            </w:r>
          </w:p>
          <w:p w14:paraId="34084D5E" w14:textId="0E2A40CB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If success, move to Review and Close</w:t>
            </w:r>
            <w:r w:rsidRPr="005B7D8D">
              <w:rPr>
                <w:sz w:val="24"/>
              </w:rPr>
              <w:t xml:space="preserve"> (</w:t>
            </w:r>
            <w:r w:rsidR="00916861">
              <w:rPr>
                <w:sz w:val="24"/>
              </w:rPr>
              <w:t>[Your]</w:t>
            </w:r>
            <w:r w:rsidRPr="005B7D8D">
              <w:rPr>
                <w:sz w:val="24"/>
              </w:rPr>
              <w:t xml:space="preserve"> Change Management Model)</w:t>
            </w:r>
          </w:p>
          <w:p w14:paraId="34084D5F" w14:textId="77777777" w:rsidR="00A02785" w:rsidRPr="005B7D8D" w:rsidRDefault="00A02785" w:rsidP="005B7D8D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5B7D8D">
              <w:rPr>
                <w:bCs/>
                <w:sz w:val="24"/>
              </w:rPr>
              <w:t>Notify NOC concerning Remediation Plan success and closure</w:t>
            </w:r>
          </w:p>
          <w:p w14:paraId="34084D60" w14:textId="77777777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 xml:space="preserve">If failed, and time remains move to Alternative Procedures, </w:t>
            </w:r>
          </w:p>
          <w:p w14:paraId="34084D61" w14:textId="739A3EC9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If no time remains, assess and open an Incident Ticket</w:t>
            </w:r>
            <w:r w:rsidRPr="005B7D8D">
              <w:rPr>
                <w:sz w:val="24"/>
              </w:rPr>
              <w:t xml:space="preserve"> (</w:t>
            </w:r>
            <w:r w:rsidR="00916861">
              <w:rPr>
                <w:sz w:val="24"/>
              </w:rPr>
              <w:t>[Your]</w:t>
            </w:r>
            <w:r w:rsidRPr="005B7D8D">
              <w:rPr>
                <w:sz w:val="24"/>
              </w:rPr>
              <w:t xml:space="preserve"> Incident Management Model)</w:t>
            </w:r>
          </w:p>
          <w:p w14:paraId="34084D62" w14:textId="77777777" w:rsidR="00A02785" w:rsidRPr="006608C7" w:rsidRDefault="00A02785" w:rsidP="00F825F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 xml:space="preserve">Alternative Procedures </w:t>
            </w:r>
          </w:p>
          <w:p w14:paraId="34084D63" w14:textId="77777777" w:rsidR="00A02785" w:rsidRPr="006608C7" w:rsidRDefault="00A02785" w:rsidP="00A0278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Is there a Baseline/Backup available?</w:t>
            </w:r>
          </w:p>
          <w:p w14:paraId="34084D64" w14:textId="77777777" w:rsidR="00A02785" w:rsidRPr="006608C7" w:rsidRDefault="00A02785" w:rsidP="00A0278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Proceed with Restore from Baseline/Backup activities</w:t>
            </w:r>
            <w:r w:rsidRPr="005B7D8D">
              <w:rPr>
                <w:sz w:val="24"/>
              </w:rPr>
              <w:t xml:space="preserve"> (detailed steps here)</w:t>
            </w:r>
          </w:p>
          <w:p w14:paraId="34084D65" w14:textId="77777777" w:rsidR="00A02785" w:rsidRPr="005B7D8D" w:rsidRDefault="00A02785" w:rsidP="00A02785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1</w:t>
            </w:r>
          </w:p>
          <w:p w14:paraId="34084D66" w14:textId="77777777" w:rsidR="00A02785" w:rsidRPr="005B7D8D" w:rsidRDefault="00A02785" w:rsidP="00A02785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2</w:t>
            </w:r>
          </w:p>
          <w:p w14:paraId="34084D67" w14:textId="77777777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If no Baseline/Backup exists, what other activities are to be used?</w:t>
            </w:r>
            <w:r w:rsidRPr="005B7D8D">
              <w:rPr>
                <w:sz w:val="24"/>
              </w:rPr>
              <w:t xml:space="preserve"> (detailed steps here)</w:t>
            </w:r>
          </w:p>
          <w:p w14:paraId="34084D68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1</w:t>
            </w:r>
          </w:p>
          <w:p w14:paraId="34084D69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2</w:t>
            </w:r>
          </w:p>
          <w:p w14:paraId="34084D6A" w14:textId="77777777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Conduct System Health Checks</w:t>
            </w:r>
            <w:r w:rsidRPr="005B7D8D">
              <w:rPr>
                <w:sz w:val="24"/>
              </w:rPr>
              <w:t xml:space="preserve"> (detailed steps here)</w:t>
            </w:r>
          </w:p>
          <w:p w14:paraId="34084D6B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1</w:t>
            </w:r>
          </w:p>
          <w:p w14:paraId="34084D6C" w14:textId="77777777" w:rsidR="00A02785" w:rsidRPr="005B7D8D" w:rsidRDefault="00A02785" w:rsidP="00A02785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5B7D8D">
              <w:rPr>
                <w:sz w:val="24"/>
              </w:rPr>
              <w:t>Step 2</w:t>
            </w:r>
          </w:p>
          <w:p w14:paraId="34084D6D" w14:textId="45C192E3" w:rsidR="00A02785" w:rsidRPr="006608C7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If success, move to Review and Close</w:t>
            </w:r>
            <w:r w:rsidRPr="005B7D8D">
              <w:rPr>
                <w:sz w:val="24"/>
              </w:rPr>
              <w:t xml:space="preserve"> (</w:t>
            </w:r>
            <w:r w:rsidR="00916861">
              <w:rPr>
                <w:sz w:val="24"/>
              </w:rPr>
              <w:t>[Your]</w:t>
            </w:r>
            <w:r w:rsidRPr="005B7D8D">
              <w:rPr>
                <w:sz w:val="24"/>
              </w:rPr>
              <w:t xml:space="preserve"> Change Management Model)</w:t>
            </w:r>
          </w:p>
          <w:p w14:paraId="34084D6E" w14:textId="77777777" w:rsidR="00A02785" w:rsidRPr="005B7D8D" w:rsidRDefault="00A02785" w:rsidP="005B7D8D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5B7D8D">
              <w:rPr>
                <w:bCs/>
                <w:sz w:val="24"/>
              </w:rPr>
              <w:t>Notify NOC concerning Remediation Plan success and closure</w:t>
            </w:r>
          </w:p>
          <w:p w14:paraId="34084D6F" w14:textId="0A071EF6" w:rsidR="00A02785" w:rsidRPr="00A65248" w:rsidRDefault="00A02785" w:rsidP="00A0278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608C7">
              <w:rPr>
                <w:b/>
                <w:sz w:val="24"/>
              </w:rPr>
              <w:t>If failed, assess and open an Incident Ticket</w:t>
            </w:r>
            <w:r w:rsidRPr="003A04B4">
              <w:rPr>
                <w:sz w:val="24"/>
              </w:rPr>
              <w:t xml:space="preserve"> (</w:t>
            </w:r>
            <w:r w:rsidR="00916861">
              <w:rPr>
                <w:sz w:val="24"/>
              </w:rPr>
              <w:t>[Your]</w:t>
            </w:r>
            <w:r w:rsidRPr="003A04B4">
              <w:rPr>
                <w:sz w:val="24"/>
              </w:rPr>
              <w:t xml:space="preserve"> Incident Management Model)</w:t>
            </w:r>
          </w:p>
        </w:tc>
      </w:tr>
    </w:tbl>
    <w:p w14:paraId="34084D71" w14:textId="77777777" w:rsidR="00A02785" w:rsidRDefault="00A02785" w:rsidP="00A02785"/>
    <w:bookmarkEnd w:id="0"/>
    <w:bookmarkEnd w:id="1"/>
    <w:p w14:paraId="34084D9A" w14:textId="78B499B1" w:rsidR="00B817D1" w:rsidRPr="00BD00E9" w:rsidRDefault="00B817D1" w:rsidP="00BD00E9">
      <w:pPr>
        <w:spacing w:after="200" w:line="276" w:lineRule="auto"/>
        <w:rPr>
          <w:rFonts w:asciiTheme="majorHAnsi" w:eastAsiaTheme="majorEastAsia" w:hAnsiTheme="majorHAnsi" w:cstheme="majorBidi"/>
          <w:bCs/>
          <w:caps/>
          <w:color w:val="365F91" w:themeColor="accent1" w:themeShade="BF"/>
          <w:szCs w:val="28"/>
          <w:lang w:val="en-US" w:eastAsia="en-US"/>
        </w:rPr>
      </w:pPr>
    </w:p>
    <w:sectPr w:rsidR="00B817D1" w:rsidRPr="00BD00E9" w:rsidSect="00881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TheSans B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aleAdmin-SmallCa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aleAdmi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C9F"/>
    <w:multiLevelType w:val="hybridMultilevel"/>
    <w:tmpl w:val="66203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32F6E"/>
    <w:multiLevelType w:val="hybridMultilevel"/>
    <w:tmpl w:val="93B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FBC"/>
    <w:multiLevelType w:val="multilevel"/>
    <w:tmpl w:val="EB92E2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79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D9D6F20"/>
    <w:multiLevelType w:val="singleLevel"/>
    <w:tmpl w:val="FE6E6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FB3EC6"/>
    <w:multiLevelType w:val="hybridMultilevel"/>
    <w:tmpl w:val="D522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019F4"/>
    <w:multiLevelType w:val="multilevel"/>
    <w:tmpl w:val="C2EA31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CC56C64"/>
    <w:multiLevelType w:val="hybridMultilevel"/>
    <w:tmpl w:val="AE4E7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2F0AF1"/>
    <w:multiLevelType w:val="hybridMultilevel"/>
    <w:tmpl w:val="FF2C0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77A4F"/>
    <w:multiLevelType w:val="hybridMultilevel"/>
    <w:tmpl w:val="F986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85B9F"/>
    <w:multiLevelType w:val="hybridMultilevel"/>
    <w:tmpl w:val="727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E5B72"/>
    <w:multiLevelType w:val="singleLevel"/>
    <w:tmpl w:val="A8FC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B66D24"/>
    <w:multiLevelType w:val="hybridMultilevel"/>
    <w:tmpl w:val="AB6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16F6C"/>
    <w:multiLevelType w:val="hybridMultilevel"/>
    <w:tmpl w:val="34305B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3D70D5"/>
    <w:multiLevelType w:val="singleLevel"/>
    <w:tmpl w:val="051A3054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3F489F"/>
    <w:multiLevelType w:val="multilevel"/>
    <w:tmpl w:val="82CC4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46795A6D"/>
    <w:multiLevelType w:val="hybridMultilevel"/>
    <w:tmpl w:val="932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700A3"/>
    <w:multiLevelType w:val="hybridMultilevel"/>
    <w:tmpl w:val="56D6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855557"/>
    <w:multiLevelType w:val="hybridMultilevel"/>
    <w:tmpl w:val="7D28F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DF17EF"/>
    <w:multiLevelType w:val="multilevel"/>
    <w:tmpl w:val="C276D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9F064C8"/>
    <w:multiLevelType w:val="hybridMultilevel"/>
    <w:tmpl w:val="25105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460DC"/>
    <w:multiLevelType w:val="multilevel"/>
    <w:tmpl w:val="32D0CC4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764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CC62520"/>
    <w:multiLevelType w:val="hybridMultilevel"/>
    <w:tmpl w:val="00E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13542"/>
    <w:multiLevelType w:val="multilevel"/>
    <w:tmpl w:val="D492A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E8E7EC5"/>
    <w:multiLevelType w:val="multilevel"/>
    <w:tmpl w:val="5BC892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730F4D2A"/>
    <w:multiLevelType w:val="multilevel"/>
    <w:tmpl w:val="38DE0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75DE07D7"/>
    <w:multiLevelType w:val="hybridMultilevel"/>
    <w:tmpl w:val="F20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19"/>
  </w:num>
  <w:num w:numId="6">
    <w:abstractNumId w:val="5"/>
  </w:num>
  <w:num w:numId="7">
    <w:abstractNumId w:val="23"/>
  </w:num>
  <w:num w:numId="8">
    <w:abstractNumId w:val="20"/>
  </w:num>
  <w:num w:numId="9">
    <w:abstractNumId w:val="18"/>
  </w:num>
  <w:num w:numId="10">
    <w:abstractNumId w:val="24"/>
  </w:num>
  <w:num w:numId="11">
    <w:abstractNumId w:val="14"/>
  </w:num>
  <w:num w:numId="12">
    <w:abstractNumId w:val="6"/>
  </w:num>
  <w:num w:numId="13">
    <w:abstractNumId w:val="20"/>
  </w:num>
  <w:num w:numId="14">
    <w:abstractNumId w:val="0"/>
  </w:num>
  <w:num w:numId="15">
    <w:abstractNumId w:val="7"/>
  </w:num>
  <w:num w:numId="16">
    <w:abstractNumId w:val="16"/>
  </w:num>
  <w:num w:numId="17">
    <w:abstractNumId w:val="8"/>
  </w:num>
  <w:num w:numId="18">
    <w:abstractNumId w:val="2"/>
  </w:num>
  <w:num w:numId="19">
    <w:abstractNumId w:val="9"/>
  </w:num>
  <w:num w:numId="20">
    <w:abstractNumId w:val="4"/>
  </w:num>
  <w:num w:numId="21">
    <w:abstractNumId w:val="25"/>
  </w:num>
  <w:num w:numId="22">
    <w:abstractNumId w:val="15"/>
  </w:num>
  <w:num w:numId="23">
    <w:abstractNumId w:val="17"/>
  </w:num>
  <w:num w:numId="24">
    <w:abstractNumId w:val="1"/>
  </w:num>
  <w:num w:numId="25">
    <w:abstractNumId w:val="11"/>
  </w:num>
  <w:num w:numId="26">
    <w:abstractNumId w:val="21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6"/>
    <w:rsid w:val="00014E8C"/>
    <w:rsid w:val="00020561"/>
    <w:rsid w:val="000233D5"/>
    <w:rsid w:val="00026001"/>
    <w:rsid w:val="0002771E"/>
    <w:rsid w:val="0005009A"/>
    <w:rsid w:val="00050966"/>
    <w:rsid w:val="000532C7"/>
    <w:rsid w:val="0007034C"/>
    <w:rsid w:val="00091F70"/>
    <w:rsid w:val="0009211E"/>
    <w:rsid w:val="000A01A9"/>
    <w:rsid w:val="000C7A26"/>
    <w:rsid w:val="000D7D7E"/>
    <w:rsid w:val="001163BB"/>
    <w:rsid w:val="00122323"/>
    <w:rsid w:val="00123EF6"/>
    <w:rsid w:val="00124885"/>
    <w:rsid w:val="00126B62"/>
    <w:rsid w:val="00127196"/>
    <w:rsid w:val="00154162"/>
    <w:rsid w:val="00157880"/>
    <w:rsid w:val="0016086C"/>
    <w:rsid w:val="0016200E"/>
    <w:rsid w:val="00164879"/>
    <w:rsid w:val="00180B60"/>
    <w:rsid w:val="001955F2"/>
    <w:rsid w:val="001A141C"/>
    <w:rsid w:val="001B386D"/>
    <w:rsid w:val="001B5036"/>
    <w:rsid w:val="001C3DE7"/>
    <w:rsid w:val="001E2734"/>
    <w:rsid w:val="001F599D"/>
    <w:rsid w:val="0020094E"/>
    <w:rsid w:val="0021318E"/>
    <w:rsid w:val="00244E98"/>
    <w:rsid w:val="002454DA"/>
    <w:rsid w:val="00246BD6"/>
    <w:rsid w:val="00272D9B"/>
    <w:rsid w:val="00284D7D"/>
    <w:rsid w:val="002A33FF"/>
    <w:rsid w:val="002B56A6"/>
    <w:rsid w:val="002B79B6"/>
    <w:rsid w:val="002C375F"/>
    <w:rsid w:val="002D6F6A"/>
    <w:rsid w:val="002E11B4"/>
    <w:rsid w:val="002E6934"/>
    <w:rsid w:val="003034E6"/>
    <w:rsid w:val="003372AE"/>
    <w:rsid w:val="00381592"/>
    <w:rsid w:val="003A04B4"/>
    <w:rsid w:val="003A148A"/>
    <w:rsid w:val="004128F0"/>
    <w:rsid w:val="00415246"/>
    <w:rsid w:val="00424458"/>
    <w:rsid w:val="004346FA"/>
    <w:rsid w:val="004348F0"/>
    <w:rsid w:val="00437A39"/>
    <w:rsid w:val="004651AC"/>
    <w:rsid w:val="004656EA"/>
    <w:rsid w:val="0048265A"/>
    <w:rsid w:val="004842CE"/>
    <w:rsid w:val="004908A2"/>
    <w:rsid w:val="004A7B1A"/>
    <w:rsid w:val="004C4217"/>
    <w:rsid w:val="004C7A43"/>
    <w:rsid w:val="004E305A"/>
    <w:rsid w:val="004E7ADB"/>
    <w:rsid w:val="004F16C2"/>
    <w:rsid w:val="004F6E60"/>
    <w:rsid w:val="00504E55"/>
    <w:rsid w:val="00517E23"/>
    <w:rsid w:val="005245AD"/>
    <w:rsid w:val="0053130E"/>
    <w:rsid w:val="00557D33"/>
    <w:rsid w:val="00561B5C"/>
    <w:rsid w:val="00576125"/>
    <w:rsid w:val="00580D81"/>
    <w:rsid w:val="00587036"/>
    <w:rsid w:val="00590656"/>
    <w:rsid w:val="005A395E"/>
    <w:rsid w:val="005B0514"/>
    <w:rsid w:val="005B396F"/>
    <w:rsid w:val="005B7D8D"/>
    <w:rsid w:val="005C6D69"/>
    <w:rsid w:val="005D2BA5"/>
    <w:rsid w:val="006008CF"/>
    <w:rsid w:val="00606E68"/>
    <w:rsid w:val="0061082F"/>
    <w:rsid w:val="006166DD"/>
    <w:rsid w:val="00624367"/>
    <w:rsid w:val="00630E87"/>
    <w:rsid w:val="006452D7"/>
    <w:rsid w:val="00650469"/>
    <w:rsid w:val="00651276"/>
    <w:rsid w:val="00680743"/>
    <w:rsid w:val="006D69F2"/>
    <w:rsid w:val="006D7C5A"/>
    <w:rsid w:val="00703B42"/>
    <w:rsid w:val="00722EE7"/>
    <w:rsid w:val="0072334B"/>
    <w:rsid w:val="007269DA"/>
    <w:rsid w:val="00730927"/>
    <w:rsid w:val="00747468"/>
    <w:rsid w:val="00752C1F"/>
    <w:rsid w:val="00764902"/>
    <w:rsid w:val="0077055D"/>
    <w:rsid w:val="007721B1"/>
    <w:rsid w:val="00797B7A"/>
    <w:rsid w:val="007A5ADD"/>
    <w:rsid w:val="007C6432"/>
    <w:rsid w:val="007D28D0"/>
    <w:rsid w:val="007D7036"/>
    <w:rsid w:val="007E3E86"/>
    <w:rsid w:val="007F4C49"/>
    <w:rsid w:val="007F66F3"/>
    <w:rsid w:val="007F6D86"/>
    <w:rsid w:val="008063E0"/>
    <w:rsid w:val="0080764F"/>
    <w:rsid w:val="00822595"/>
    <w:rsid w:val="008442BF"/>
    <w:rsid w:val="00873116"/>
    <w:rsid w:val="00881A0A"/>
    <w:rsid w:val="008A3316"/>
    <w:rsid w:val="008A5FD4"/>
    <w:rsid w:val="008B6180"/>
    <w:rsid w:val="008C490A"/>
    <w:rsid w:val="008E4D99"/>
    <w:rsid w:val="008E788F"/>
    <w:rsid w:val="00906E77"/>
    <w:rsid w:val="00910A60"/>
    <w:rsid w:val="00915987"/>
    <w:rsid w:val="00916861"/>
    <w:rsid w:val="009362CB"/>
    <w:rsid w:val="009442A8"/>
    <w:rsid w:val="009533E1"/>
    <w:rsid w:val="009722C7"/>
    <w:rsid w:val="009825ED"/>
    <w:rsid w:val="00995C55"/>
    <w:rsid w:val="009A1371"/>
    <w:rsid w:val="009A4159"/>
    <w:rsid w:val="009B420A"/>
    <w:rsid w:val="009C11D7"/>
    <w:rsid w:val="009C1231"/>
    <w:rsid w:val="009D1BE3"/>
    <w:rsid w:val="009F23FB"/>
    <w:rsid w:val="00A00F64"/>
    <w:rsid w:val="00A02785"/>
    <w:rsid w:val="00A1557B"/>
    <w:rsid w:val="00A1713D"/>
    <w:rsid w:val="00A26E7B"/>
    <w:rsid w:val="00A36585"/>
    <w:rsid w:val="00A66BA2"/>
    <w:rsid w:val="00A77F5B"/>
    <w:rsid w:val="00A818DB"/>
    <w:rsid w:val="00A8645B"/>
    <w:rsid w:val="00AA065E"/>
    <w:rsid w:val="00AA43B8"/>
    <w:rsid w:val="00AA4E15"/>
    <w:rsid w:val="00AA52A7"/>
    <w:rsid w:val="00AC3EAA"/>
    <w:rsid w:val="00AC7BE3"/>
    <w:rsid w:val="00AE49A1"/>
    <w:rsid w:val="00AF6BED"/>
    <w:rsid w:val="00B121A9"/>
    <w:rsid w:val="00B13515"/>
    <w:rsid w:val="00B505AA"/>
    <w:rsid w:val="00B51CC1"/>
    <w:rsid w:val="00B62A8F"/>
    <w:rsid w:val="00B6550B"/>
    <w:rsid w:val="00B817D1"/>
    <w:rsid w:val="00B81C5F"/>
    <w:rsid w:val="00BB3885"/>
    <w:rsid w:val="00BB4353"/>
    <w:rsid w:val="00BD00E9"/>
    <w:rsid w:val="00BD1167"/>
    <w:rsid w:val="00BF7470"/>
    <w:rsid w:val="00C12365"/>
    <w:rsid w:val="00C24044"/>
    <w:rsid w:val="00C25C49"/>
    <w:rsid w:val="00C277FE"/>
    <w:rsid w:val="00C50301"/>
    <w:rsid w:val="00C8042F"/>
    <w:rsid w:val="00C855BA"/>
    <w:rsid w:val="00CB1DF3"/>
    <w:rsid w:val="00CB5778"/>
    <w:rsid w:val="00CC5169"/>
    <w:rsid w:val="00CC52F0"/>
    <w:rsid w:val="00CD5068"/>
    <w:rsid w:val="00CE0884"/>
    <w:rsid w:val="00CE5E2B"/>
    <w:rsid w:val="00CF1555"/>
    <w:rsid w:val="00CF2D47"/>
    <w:rsid w:val="00D00A25"/>
    <w:rsid w:val="00D022D2"/>
    <w:rsid w:val="00D3286F"/>
    <w:rsid w:val="00D44885"/>
    <w:rsid w:val="00D54A6B"/>
    <w:rsid w:val="00D61ACB"/>
    <w:rsid w:val="00D802AA"/>
    <w:rsid w:val="00DA27CD"/>
    <w:rsid w:val="00DC1568"/>
    <w:rsid w:val="00DD43D9"/>
    <w:rsid w:val="00DF6F48"/>
    <w:rsid w:val="00E10136"/>
    <w:rsid w:val="00E15D80"/>
    <w:rsid w:val="00E17464"/>
    <w:rsid w:val="00E452B8"/>
    <w:rsid w:val="00E46E6F"/>
    <w:rsid w:val="00E75F97"/>
    <w:rsid w:val="00EA4FFD"/>
    <w:rsid w:val="00EC6962"/>
    <w:rsid w:val="00ED273B"/>
    <w:rsid w:val="00EE3333"/>
    <w:rsid w:val="00F01C3F"/>
    <w:rsid w:val="00F0279D"/>
    <w:rsid w:val="00F11418"/>
    <w:rsid w:val="00F146C9"/>
    <w:rsid w:val="00F25C3D"/>
    <w:rsid w:val="00F26E32"/>
    <w:rsid w:val="00F74047"/>
    <w:rsid w:val="00F83ED3"/>
    <w:rsid w:val="00FA6EA5"/>
    <w:rsid w:val="00FA7CBC"/>
    <w:rsid w:val="00FB3345"/>
    <w:rsid w:val="00FB6444"/>
    <w:rsid w:val="00FD1B95"/>
    <w:rsid w:val="00FD5D37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4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8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F6D86"/>
    <w:pPr>
      <w:keepNext/>
      <w:pageBreakBefore/>
      <w:numPr>
        <w:numId w:val="8"/>
      </w:numPr>
      <w:pBdr>
        <w:bottom w:val="single" w:sz="4" w:space="1" w:color="auto"/>
      </w:pBdr>
      <w:tabs>
        <w:tab w:val="left" w:pos="425"/>
      </w:tabs>
      <w:spacing w:before="240" w:after="240"/>
      <w:outlineLvl w:val="0"/>
    </w:pPr>
    <w:rPr>
      <w:rFonts w:ascii="Times New Roman" w:hAnsi="Times New Roman"/>
      <w:b/>
      <w:caps/>
      <w:kern w:val="28"/>
      <w:sz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F6D86"/>
    <w:pPr>
      <w:keepNext/>
      <w:numPr>
        <w:ilvl w:val="1"/>
        <w:numId w:val="8"/>
      </w:numPr>
      <w:spacing w:after="24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F6D86"/>
    <w:pPr>
      <w:keepNext/>
      <w:keepLines/>
      <w:numPr>
        <w:ilvl w:val="2"/>
        <w:numId w:val="8"/>
      </w:numPr>
      <w:tabs>
        <w:tab w:val="left" w:pos="794"/>
      </w:tabs>
      <w:spacing w:before="240" w:after="120"/>
      <w:outlineLvl w:val="2"/>
    </w:pPr>
    <w:rPr>
      <w:rFonts w:ascii="Times New Roman" w:hAnsi="Times New Roman"/>
      <w:b/>
      <w:i/>
      <w:kern w:val="28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1D7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1D7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1D7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1D7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1D7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1D7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86"/>
    <w:rPr>
      <w:rFonts w:ascii="Times New Roman" w:eastAsia="Times New Roman" w:hAnsi="Times New Roman" w:cs="Times New Roman"/>
      <w:b/>
      <w:caps/>
      <w:kern w:val="28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6D8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F6D86"/>
    <w:rPr>
      <w:rFonts w:ascii="Times New Roman" w:eastAsia="Times New Roman" w:hAnsi="Times New Roman" w:cs="Times New Roman"/>
      <w:b/>
      <w:i/>
      <w:kern w:val="28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7F6D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6D86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86"/>
    <w:rPr>
      <w:rFonts w:ascii="Tahoma" w:eastAsia="Times New Roman" w:hAnsi="Tahoma" w:cs="Tahoma"/>
      <w:sz w:val="16"/>
      <w:szCs w:val="16"/>
      <w:lang w:eastAsia="en-GB"/>
    </w:rPr>
  </w:style>
  <w:style w:type="paragraph" w:styleId="ListBullet">
    <w:name w:val="List Bullet"/>
    <w:basedOn w:val="List"/>
    <w:rsid w:val="007F6D86"/>
    <w:pPr>
      <w:numPr>
        <w:numId w:val="2"/>
      </w:numPr>
      <w:spacing w:after="160"/>
      <w:ind w:left="283" w:hanging="283"/>
      <w:contextualSpacing w:val="0"/>
    </w:pPr>
  </w:style>
  <w:style w:type="paragraph" w:customStyle="1" w:styleId="Bullet">
    <w:name w:val="Bullet"/>
    <w:basedOn w:val="Heading2"/>
    <w:rsid w:val="007F6D86"/>
    <w:pPr>
      <w:numPr>
        <w:ilvl w:val="0"/>
        <w:numId w:val="0"/>
      </w:numPr>
      <w:tabs>
        <w:tab w:val="num" w:pos="360"/>
      </w:tabs>
      <w:spacing w:before="240" w:after="60"/>
      <w:ind w:left="360" w:hanging="360"/>
    </w:pPr>
  </w:style>
  <w:style w:type="paragraph" w:styleId="List">
    <w:name w:val="List"/>
    <w:basedOn w:val="Normal"/>
    <w:uiPriority w:val="99"/>
    <w:semiHidden/>
    <w:unhideWhenUsed/>
    <w:rsid w:val="007F6D86"/>
    <w:pPr>
      <w:ind w:left="283" w:hanging="283"/>
      <w:contextualSpacing/>
    </w:pPr>
  </w:style>
  <w:style w:type="character" w:styleId="Hyperlink">
    <w:name w:val="Hyperlink"/>
    <w:uiPriority w:val="99"/>
    <w:rsid w:val="00ED2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5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C6432"/>
    <w:pPr>
      <w:keepLines/>
      <w:pageBreakBefore w:val="0"/>
      <w:pBdr>
        <w:bottom w:val="none" w:sz="0" w:space="0" w:color="auto"/>
      </w:pBdr>
      <w:tabs>
        <w:tab w:val="clear" w:pos="425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C64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6432"/>
    <w:pPr>
      <w:spacing w:after="100"/>
      <w:ind w:left="220"/>
    </w:pPr>
  </w:style>
  <w:style w:type="table" w:styleId="TableGrid">
    <w:name w:val="Table Grid"/>
    <w:basedOn w:val="TableNormal"/>
    <w:rsid w:val="0077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7055D"/>
    <w:pPr>
      <w:spacing w:line="240" w:lineRule="atLeast"/>
      <w:ind w:left="40" w:right="40"/>
    </w:pPr>
    <w:rPr>
      <w:color w:val="000000"/>
      <w:sz w:val="18"/>
      <w:lang w:val="en-US" w:eastAsia="en-US"/>
    </w:rPr>
  </w:style>
  <w:style w:type="paragraph" w:styleId="NoSpacing">
    <w:name w:val="No Spacing"/>
    <w:uiPriority w:val="1"/>
    <w:qFormat/>
    <w:rsid w:val="0077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edList1">
    <w:name w:val="Bulleted List 1"/>
    <w:aliases w:val="bl1"/>
    <w:link w:val="BulletedList1Char"/>
    <w:rsid w:val="00F25C3D"/>
    <w:pPr>
      <w:numPr>
        <w:numId w:val="3"/>
      </w:numPr>
      <w:spacing w:before="60" w:after="60" w:line="220" w:lineRule="exact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ulletedList1Char">
    <w:name w:val="Bulleted List 1 Char"/>
    <w:aliases w:val="bl1 Char"/>
    <w:basedOn w:val="DefaultParagraphFont"/>
    <w:link w:val="BulletedList1"/>
    <w:rsid w:val="00F25C3D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BodyTextKeep">
    <w:name w:val="Body Text Keep"/>
    <w:basedOn w:val="BodyText"/>
    <w:rsid w:val="00F25C3D"/>
    <w:pPr>
      <w:keepNext/>
    </w:pPr>
  </w:style>
  <w:style w:type="character" w:customStyle="1" w:styleId="ms-sitemapdirectional">
    <w:name w:val="ms-sitemapdirectional"/>
    <w:basedOn w:val="DefaultParagraphFont"/>
    <w:rsid w:val="000D7D7E"/>
  </w:style>
  <w:style w:type="paragraph" w:styleId="Footer">
    <w:name w:val="footer"/>
    <w:basedOn w:val="Normal"/>
    <w:link w:val="FooterChar"/>
    <w:rsid w:val="00C277FE"/>
    <w:pPr>
      <w:tabs>
        <w:tab w:val="center" w:pos="4153"/>
        <w:tab w:val="right" w:pos="8306"/>
      </w:tabs>
    </w:pPr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277FE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blue">
    <w:name w:val="blue"/>
    <w:basedOn w:val="Normal"/>
    <w:rsid w:val="00FA7CBC"/>
    <w:rPr>
      <w:rFonts w:ascii="Times New Roman" w:hAnsi="Times New Roman"/>
      <w:i/>
      <w:color w:val="0000F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1D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1D7"/>
    <w:rPr>
      <w:rFonts w:asciiTheme="majorHAnsi" w:eastAsiaTheme="majorEastAsia" w:hAnsiTheme="majorHAnsi" w:cstheme="majorBidi"/>
      <w:color w:val="243F60" w:themeColor="accent1" w:themeShade="7F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1D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1D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1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customStyle="1" w:styleId="fontmediumbold">
    <w:name w:val="fontmediumbold"/>
    <w:basedOn w:val="DefaultParagraphFont"/>
    <w:rsid w:val="008442BF"/>
  </w:style>
  <w:style w:type="paragraph" w:customStyle="1" w:styleId="Default">
    <w:name w:val="Default"/>
    <w:rsid w:val="00881A0A"/>
    <w:pPr>
      <w:autoSpaceDE w:val="0"/>
      <w:autoSpaceDN w:val="0"/>
      <w:adjustRightInd w:val="0"/>
      <w:spacing w:after="0" w:line="240" w:lineRule="auto"/>
    </w:pPr>
    <w:rPr>
      <w:rFonts w:ascii="TheSans B5 Plain" w:hAnsi="TheSans B5 Plain" w:cs="TheSans B5 Plai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uiPriority w:val="99"/>
    <w:rsid w:val="00881A0A"/>
    <w:pPr>
      <w:spacing w:line="201" w:lineRule="atLeast"/>
    </w:pPr>
    <w:rPr>
      <w:rFonts w:cstheme="minorBidi"/>
      <w:color w:val="auto"/>
    </w:rPr>
  </w:style>
  <w:style w:type="paragraph" w:customStyle="1" w:styleId="H3">
    <w:name w:val="H3"/>
    <w:basedOn w:val="Normal"/>
    <w:rsid w:val="00A02785"/>
    <w:pPr>
      <w:pageBreakBefore/>
      <w:autoSpaceDE w:val="0"/>
      <w:autoSpaceDN w:val="0"/>
      <w:adjustRightInd w:val="0"/>
      <w:spacing w:before="80" w:after="80"/>
      <w:outlineLvl w:val="2"/>
    </w:pPr>
    <w:rPr>
      <w:rFonts w:ascii="Times New Roman" w:hAnsi="Times New Roman"/>
      <w:b/>
      <w:sz w:val="32"/>
      <w:szCs w:val="24"/>
      <w:lang w:val="en-US" w:eastAsia="en-US"/>
    </w:rPr>
  </w:style>
  <w:style w:type="paragraph" w:customStyle="1" w:styleId="H4">
    <w:name w:val="H4"/>
    <w:basedOn w:val="H3"/>
    <w:rsid w:val="00A02785"/>
    <w:pPr>
      <w:pageBreakBefore w:val="0"/>
      <w:spacing w:before="60" w:after="60"/>
      <w:outlineLvl w:val="3"/>
    </w:pPr>
    <w:rPr>
      <w:sz w:val="28"/>
      <w:szCs w:val="28"/>
    </w:rPr>
  </w:style>
  <w:style w:type="paragraph" w:customStyle="1" w:styleId="H5">
    <w:name w:val="H5"/>
    <w:basedOn w:val="Heading4"/>
    <w:link w:val="H5Char"/>
    <w:rsid w:val="00A02785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60" w:after="60"/>
      <w:outlineLvl w:val="4"/>
    </w:pPr>
    <w:rPr>
      <w:rFonts w:ascii="Times New Roman" w:eastAsia="Times New Roman" w:hAnsi="Times New Roman" w:cs="Times New Roman"/>
      <w:i w:val="0"/>
      <w:iCs w:val="0"/>
      <w:sz w:val="24"/>
      <w:szCs w:val="24"/>
      <w:lang w:val="en-US"/>
    </w:rPr>
  </w:style>
  <w:style w:type="character" w:customStyle="1" w:styleId="H5Char">
    <w:name w:val="H5 Char"/>
    <w:basedOn w:val="Heading4Char"/>
    <w:link w:val="H5"/>
    <w:rsid w:val="00A02785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8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F6D86"/>
    <w:pPr>
      <w:keepNext/>
      <w:pageBreakBefore/>
      <w:numPr>
        <w:numId w:val="8"/>
      </w:numPr>
      <w:pBdr>
        <w:bottom w:val="single" w:sz="4" w:space="1" w:color="auto"/>
      </w:pBdr>
      <w:tabs>
        <w:tab w:val="left" w:pos="425"/>
      </w:tabs>
      <w:spacing w:before="240" w:after="240"/>
      <w:outlineLvl w:val="0"/>
    </w:pPr>
    <w:rPr>
      <w:rFonts w:ascii="Times New Roman" w:hAnsi="Times New Roman"/>
      <w:b/>
      <w:caps/>
      <w:kern w:val="28"/>
      <w:sz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F6D86"/>
    <w:pPr>
      <w:keepNext/>
      <w:numPr>
        <w:ilvl w:val="1"/>
        <w:numId w:val="8"/>
      </w:numPr>
      <w:spacing w:after="24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F6D86"/>
    <w:pPr>
      <w:keepNext/>
      <w:keepLines/>
      <w:numPr>
        <w:ilvl w:val="2"/>
        <w:numId w:val="8"/>
      </w:numPr>
      <w:tabs>
        <w:tab w:val="left" w:pos="794"/>
      </w:tabs>
      <w:spacing w:before="240" w:after="120"/>
      <w:outlineLvl w:val="2"/>
    </w:pPr>
    <w:rPr>
      <w:rFonts w:ascii="Times New Roman" w:hAnsi="Times New Roman"/>
      <w:b/>
      <w:i/>
      <w:kern w:val="28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1D7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1D7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1D7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1D7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1D7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1D7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86"/>
    <w:rPr>
      <w:rFonts w:ascii="Times New Roman" w:eastAsia="Times New Roman" w:hAnsi="Times New Roman" w:cs="Times New Roman"/>
      <w:b/>
      <w:caps/>
      <w:kern w:val="28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6D8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F6D86"/>
    <w:rPr>
      <w:rFonts w:ascii="Times New Roman" w:eastAsia="Times New Roman" w:hAnsi="Times New Roman" w:cs="Times New Roman"/>
      <w:b/>
      <w:i/>
      <w:kern w:val="28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7F6D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6D86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86"/>
    <w:rPr>
      <w:rFonts w:ascii="Tahoma" w:eastAsia="Times New Roman" w:hAnsi="Tahoma" w:cs="Tahoma"/>
      <w:sz w:val="16"/>
      <w:szCs w:val="16"/>
      <w:lang w:eastAsia="en-GB"/>
    </w:rPr>
  </w:style>
  <w:style w:type="paragraph" w:styleId="ListBullet">
    <w:name w:val="List Bullet"/>
    <w:basedOn w:val="List"/>
    <w:rsid w:val="007F6D86"/>
    <w:pPr>
      <w:numPr>
        <w:numId w:val="2"/>
      </w:numPr>
      <w:spacing w:after="160"/>
      <w:ind w:left="283" w:hanging="283"/>
      <w:contextualSpacing w:val="0"/>
    </w:pPr>
  </w:style>
  <w:style w:type="paragraph" w:customStyle="1" w:styleId="Bullet">
    <w:name w:val="Bullet"/>
    <w:basedOn w:val="Heading2"/>
    <w:rsid w:val="007F6D86"/>
    <w:pPr>
      <w:numPr>
        <w:ilvl w:val="0"/>
        <w:numId w:val="0"/>
      </w:numPr>
      <w:tabs>
        <w:tab w:val="num" w:pos="360"/>
      </w:tabs>
      <w:spacing w:before="240" w:after="60"/>
      <w:ind w:left="360" w:hanging="360"/>
    </w:pPr>
  </w:style>
  <w:style w:type="paragraph" w:styleId="List">
    <w:name w:val="List"/>
    <w:basedOn w:val="Normal"/>
    <w:uiPriority w:val="99"/>
    <w:semiHidden/>
    <w:unhideWhenUsed/>
    <w:rsid w:val="007F6D86"/>
    <w:pPr>
      <w:ind w:left="283" w:hanging="283"/>
      <w:contextualSpacing/>
    </w:pPr>
  </w:style>
  <w:style w:type="character" w:styleId="Hyperlink">
    <w:name w:val="Hyperlink"/>
    <w:uiPriority w:val="99"/>
    <w:rsid w:val="00ED2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5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C6432"/>
    <w:pPr>
      <w:keepLines/>
      <w:pageBreakBefore w:val="0"/>
      <w:pBdr>
        <w:bottom w:val="none" w:sz="0" w:space="0" w:color="auto"/>
      </w:pBdr>
      <w:tabs>
        <w:tab w:val="clear" w:pos="425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C64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6432"/>
    <w:pPr>
      <w:spacing w:after="100"/>
      <w:ind w:left="220"/>
    </w:pPr>
  </w:style>
  <w:style w:type="table" w:styleId="TableGrid">
    <w:name w:val="Table Grid"/>
    <w:basedOn w:val="TableNormal"/>
    <w:rsid w:val="0077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7055D"/>
    <w:pPr>
      <w:spacing w:line="240" w:lineRule="atLeast"/>
      <w:ind w:left="40" w:right="40"/>
    </w:pPr>
    <w:rPr>
      <w:color w:val="000000"/>
      <w:sz w:val="18"/>
      <w:lang w:val="en-US" w:eastAsia="en-US"/>
    </w:rPr>
  </w:style>
  <w:style w:type="paragraph" w:styleId="NoSpacing">
    <w:name w:val="No Spacing"/>
    <w:uiPriority w:val="1"/>
    <w:qFormat/>
    <w:rsid w:val="0077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edList1">
    <w:name w:val="Bulleted List 1"/>
    <w:aliases w:val="bl1"/>
    <w:link w:val="BulletedList1Char"/>
    <w:rsid w:val="00F25C3D"/>
    <w:pPr>
      <w:numPr>
        <w:numId w:val="3"/>
      </w:numPr>
      <w:spacing w:before="60" w:after="60" w:line="220" w:lineRule="exact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ulletedList1Char">
    <w:name w:val="Bulleted List 1 Char"/>
    <w:aliases w:val="bl1 Char"/>
    <w:basedOn w:val="DefaultParagraphFont"/>
    <w:link w:val="BulletedList1"/>
    <w:rsid w:val="00F25C3D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BodyTextKeep">
    <w:name w:val="Body Text Keep"/>
    <w:basedOn w:val="BodyText"/>
    <w:rsid w:val="00F25C3D"/>
    <w:pPr>
      <w:keepNext/>
    </w:pPr>
  </w:style>
  <w:style w:type="character" w:customStyle="1" w:styleId="ms-sitemapdirectional">
    <w:name w:val="ms-sitemapdirectional"/>
    <w:basedOn w:val="DefaultParagraphFont"/>
    <w:rsid w:val="000D7D7E"/>
  </w:style>
  <w:style w:type="paragraph" w:styleId="Footer">
    <w:name w:val="footer"/>
    <w:basedOn w:val="Normal"/>
    <w:link w:val="FooterChar"/>
    <w:rsid w:val="00C277FE"/>
    <w:pPr>
      <w:tabs>
        <w:tab w:val="center" w:pos="4153"/>
        <w:tab w:val="right" w:pos="8306"/>
      </w:tabs>
    </w:pPr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277FE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blue">
    <w:name w:val="blue"/>
    <w:basedOn w:val="Normal"/>
    <w:rsid w:val="00FA7CBC"/>
    <w:rPr>
      <w:rFonts w:ascii="Times New Roman" w:hAnsi="Times New Roman"/>
      <w:i/>
      <w:color w:val="0000F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1D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1D7"/>
    <w:rPr>
      <w:rFonts w:asciiTheme="majorHAnsi" w:eastAsiaTheme="majorEastAsia" w:hAnsiTheme="majorHAnsi" w:cstheme="majorBidi"/>
      <w:color w:val="243F60" w:themeColor="accent1" w:themeShade="7F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1D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1D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1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customStyle="1" w:styleId="fontmediumbold">
    <w:name w:val="fontmediumbold"/>
    <w:basedOn w:val="DefaultParagraphFont"/>
    <w:rsid w:val="008442BF"/>
  </w:style>
  <w:style w:type="paragraph" w:customStyle="1" w:styleId="Default">
    <w:name w:val="Default"/>
    <w:rsid w:val="00881A0A"/>
    <w:pPr>
      <w:autoSpaceDE w:val="0"/>
      <w:autoSpaceDN w:val="0"/>
      <w:adjustRightInd w:val="0"/>
      <w:spacing w:after="0" w:line="240" w:lineRule="auto"/>
    </w:pPr>
    <w:rPr>
      <w:rFonts w:ascii="TheSans B5 Plain" w:hAnsi="TheSans B5 Plain" w:cs="TheSans B5 Plai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uiPriority w:val="99"/>
    <w:rsid w:val="00881A0A"/>
    <w:pPr>
      <w:spacing w:line="201" w:lineRule="atLeast"/>
    </w:pPr>
    <w:rPr>
      <w:rFonts w:cstheme="minorBidi"/>
      <w:color w:val="auto"/>
    </w:rPr>
  </w:style>
  <w:style w:type="paragraph" w:customStyle="1" w:styleId="H3">
    <w:name w:val="H3"/>
    <w:basedOn w:val="Normal"/>
    <w:rsid w:val="00A02785"/>
    <w:pPr>
      <w:pageBreakBefore/>
      <w:autoSpaceDE w:val="0"/>
      <w:autoSpaceDN w:val="0"/>
      <w:adjustRightInd w:val="0"/>
      <w:spacing w:before="80" w:after="80"/>
      <w:outlineLvl w:val="2"/>
    </w:pPr>
    <w:rPr>
      <w:rFonts w:ascii="Times New Roman" w:hAnsi="Times New Roman"/>
      <w:b/>
      <w:sz w:val="32"/>
      <w:szCs w:val="24"/>
      <w:lang w:val="en-US" w:eastAsia="en-US"/>
    </w:rPr>
  </w:style>
  <w:style w:type="paragraph" w:customStyle="1" w:styleId="H4">
    <w:name w:val="H4"/>
    <w:basedOn w:val="H3"/>
    <w:rsid w:val="00A02785"/>
    <w:pPr>
      <w:pageBreakBefore w:val="0"/>
      <w:spacing w:before="60" w:after="60"/>
      <w:outlineLvl w:val="3"/>
    </w:pPr>
    <w:rPr>
      <w:sz w:val="28"/>
      <w:szCs w:val="28"/>
    </w:rPr>
  </w:style>
  <w:style w:type="paragraph" w:customStyle="1" w:styleId="H5">
    <w:name w:val="H5"/>
    <w:basedOn w:val="Heading4"/>
    <w:link w:val="H5Char"/>
    <w:rsid w:val="00A02785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60" w:after="60"/>
      <w:outlineLvl w:val="4"/>
    </w:pPr>
    <w:rPr>
      <w:rFonts w:ascii="Times New Roman" w:eastAsia="Times New Roman" w:hAnsi="Times New Roman" w:cs="Times New Roman"/>
      <w:i w:val="0"/>
      <w:iCs w:val="0"/>
      <w:sz w:val="24"/>
      <w:szCs w:val="24"/>
      <w:lang w:val="en-US"/>
    </w:rPr>
  </w:style>
  <w:style w:type="character" w:customStyle="1" w:styleId="H5Char">
    <w:name w:val="H5 Char"/>
    <w:basedOn w:val="Heading4Char"/>
    <w:link w:val="H5"/>
    <w:rsid w:val="00A02785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231C-F673-454B-ADC7-C8711B31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 Tacon</dc:creator>
  <cp:lastModifiedBy>Braun</cp:lastModifiedBy>
  <cp:revision>2</cp:revision>
  <cp:lastPrinted>2015-05-22T20:55:00Z</cp:lastPrinted>
  <dcterms:created xsi:type="dcterms:W3CDTF">2016-05-12T19:42:00Z</dcterms:created>
  <dcterms:modified xsi:type="dcterms:W3CDTF">2016-05-12T19:42:00Z</dcterms:modified>
</cp:coreProperties>
</file>